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F53" w:rsidRDefault="007C1F53"/>
    <w:p w:rsidR="00065578" w:rsidRPr="00CD01FB" w:rsidRDefault="004500D5">
      <w:pPr>
        <w:rPr>
          <w:b/>
          <w:sz w:val="32"/>
          <w:szCs w:val="32"/>
        </w:rPr>
      </w:pPr>
      <w:r>
        <w:t xml:space="preserve">                                             </w:t>
      </w:r>
      <w:r w:rsidRPr="00CD01FB">
        <w:rPr>
          <w:b/>
          <w:sz w:val="32"/>
          <w:szCs w:val="32"/>
        </w:rPr>
        <w:t xml:space="preserve">KATMA DEĞER VERGİSİ YASASI </w:t>
      </w:r>
    </w:p>
    <w:p w:rsidR="004500D5" w:rsidRPr="00CD01FB" w:rsidRDefault="004500D5">
      <w:pPr>
        <w:rPr>
          <w:b/>
          <w:sz w:val="24"/>
          <w:szCs w:val="24"/>
        </w:rPr>
      </w:pPr>
      <w:r w:rsidRPr="00CD01FB">
        <w:rPr>
          <w:b/>
          <w:sz w:val="24"/>
          <w:szCs w:val="24"/>
        </w:rPr>
        <w:t>(47/1992,8/1998,36/2006,17/2007,70/2007,45/2008,41/2010)</w:t>
      </w:r>
    </w:p>
    <w:p w:rsidR="004500D5" w:rsidRDefault="004500D5">
      <w:r>
        <w:t xml:space="preserve">                    Madde 28 (1) altında yapılan Tüzük.</w:t>
      </w:r>
    </w:p>
    <w:p w:rsidR="004500D5" w:rsidRDefault="004500D5">
      <w:pPr>
        <w:rPr>
          <w:b/>
        </w:rPr>
      </w:pPr>
      <w:r w:rsidRPr="004500D5">
        <w:rPr>
          <w:b/>
        </w:rPr>
        <w:t>Kuzey Kıbrıs Türk Cumhuriyeti Bakanlar Kurulu, Katma Değer Vergisi Yasası’nın 28. Maddesinin (1). Fıkrasının kendisi</w:t>
      </w:r>
      <w:r w:rsidR="00E51BF0">
        <w:rPr>
          <w:b/>
        </w:rPr>
        <w:t>ne verdiği yetkiyi kullanarak a</w:t>
      </w:r>
      <w:r w:rsidRPr="004500D5">
        <w:rPr>
          <w:b/>
        </w:rPr>
        <w:t xml:space="preserve">şağıdaki Tüzüğü yapar. </w:t>
      </w:r>
    </w:p>
    <w:p w:rsidR="004500D5" w:rsidRDefault="004500D5">
      <w:r>
        <w:t xml:space="preserve">Kısa İsim              </w:t>
      </w:r>
      <w:r w:rsidR="008B6315">
        <w:t xml:space="preserve">   </w:t>
      </w:r>
      <w:r>
        <w:t xml:space="preserve"> 1- Bu Tüzük “ Katma Değer Vergisi Oranları Tüzüğü” olarak isimlendirilir.</w:t>
      </w:r>
    </w:p>
    <w:p w:rsidR="004500D5" w:rsidRDefault="008B6315" w:rsidP="00D71D32">
      <w:pPr>
        <w:jc w:val="center"/>
      </w:pPr>
      <w:r>
        <w:t xml:space="preserve">Amaç                </w:t>
      </w:r>
      <w:r w:rsidR="004500D5">
        <w:t xml:space="preserve"> 2-Bu Tüzüğün amacı, Katma Değer Vergisinin uygulanacağı mal ve hizmetlere ait </w:t>
      </w:r>
      <w:r w:rsidR="003C0BB1">
        <w:t xml:space="preserve">  </w:t>
      </w:r>
      <w:r w:rsidR="004500D5">
        <w:t xml:space="preserve">vergi oranlarının </w:t>
      </w:r>
      <w:r w:rsidR="00C518B0">
        <w:t>belirlenmesidir.</w:t>
      </w:r>
    </w:p>
    <w:p w:rsidR="00C518B0" w:rsidRDefault="00100DEE" w:rsidP="00D71D32">
      <w:pPr>
        <w:jc w:val="center"/>
      </w:pPr>
      <w:r>
        <w:t xml:space="preserve">Kapsam             </w:t>
      </w:r>
      <w:r w:rsidR="00C518B0">
        <w:t xml:space="preserve"> 3-Katma Değer Vergisi Yasası kapsamındaki mal teslimleri ile hizmet ifalarında </w:t>
      </w:r>
      <w:r w:rsidR="00B55D24">
        <w:t xml:space="preserve"> </w:t>
      </w:r>
      <w:r w:rsidR="00C518B0">
        <w:t>uygulanacak vergi oranları bu tüzük kapsamındadır.</w:t>
      </w:r>
    </w:p>
    <w:p w:rsidR="00C518B0" w:rsidRDefault="00C518B0">
      <w:r>
        <w:t xml:space="preserve">Uygulanacak          4-Mal teslimleri ve hizmet ifalarına uygulanacak vergi oranları bu tüzüğe ekli cetvel Oranlar                    </w:t>
      </w:r>
      <w:r w:rsidR="00D00E47">
        <w:t>I,II,III,IV,V’de belirlenmiştir.</w:t>
      </w:r>
    </w:p>
    <w:p w:rsidR="00D00E47" w:rsidRDefault="00D00E47">
      <w:r>
        <w:t>Yürütme                  5-Bu Tüzüğü Maliye işleri ile görevli Bakanlık yürütür.</w:t>
      </w:r>
    </w:p>
    <w:p w:rsidR="00D00E47" w:rsidRDefault="00D00E47" w:rsidP="00434B6C">
      <w:r>
        <w:t xml:space="preserve">Yürürlükten  </w:t>
      </w:r>
      <w:r w:rsidR="00434B6C">
        <w:t xml:space="preserve"> </w:t>
      </w:r>
      <w:r>
        <w:t xml:space="preserve">  </w:t>
      </w:r>
      <w:r w:rsidR="00434B6C">
        <w:t xml:space="preserve">       </w:t>
      </w:r>
      <w:r>
        <w:t>6-Bu Tüzüğün yürürlüğe girmesi ile birlikte 13.06.2007 tarih ve 105 sayılı Resmi</w:t>
      </w:r>
      <w:r w:rsidR="00434B6C">
        <w:t xml:space="preserve">                                                                                                    </w:t>
      </w:r>
      <w:r w:rsidR="00B55D24">
        <w:t xml:space="preserve">Kaldırma </w:t>
      </w:r>
      <w:r w:rsidR="00434B6C">
        <w:t xml:space="preserve">                Gazet</w:t>
      </w:r>
      <w:r>
        <w:t>e’de A.E.419 olarak yayımlanmış olan, “Katma Değer Vergisi Oranları Tüzüğü</w:t>
      </w:r>
      <w:r w:rsidR="00434B6C">
        <w:t xml:space="preserve">”                                                                    </w:t>
      </w:r>
      <w:r w:rsidR="00434B6C">
        <w:tab/>
      </w:r>
      <w:r w:rsidR="00434B6C">
        <w:tab/>
        <w:t xml:space="preserve">    </w:t>
      </w:r>
      <w:r w:rsidR="00B55D24">
        <w:t xml:space="preserve"> </w:t>
      </w:r>
      <w:r w:rsidR="00434B6C">
        <w:t>tüm değişikl</w:t>
      </w:r>
      <w:r w:rsidR="00E51BF0">
        <w:t>ikleri</w:t>
      </w:r>
      <w:r w:rsidR="00434B6C">
        <w:t xml:space="preserve"> </w:t>
      </w:r>
      <w:r>
        <w:t>ile birlikte yürürlükten kaldırılır.</w:t>
      </w:r>
    </w:p>
    <w:p w:rsidR="00D00E47" w:rsidRDefault="00D00E47">
      <w:r>
        <w:t xml:space="preserve">Yürürlüğe Giriş           7-Bu Tüzük, </w:t>
      </w:r>
      <w:r w:rsidRPr="003C0BB1">
        <w:rPr>
          <w:b/>
        </w:rPr>
        <w:t>01 OCAK 2011</w:t>
      </w:r>
      <w:r>
        <w:t xml:space="preserve"> tarihinden başlayarak yürürlüğe girer. </w:t>
      </w:r>
    </w:p>
    <w:p w:rsidR="00D00E47" w:rsidRDefault="00D00E47">
      <w:pPr>
        <w:rPr>
          <w:b/>
          <w:u w:val="single"/>
        </w:rPr>
      </w:pPr>
      <w:r>
        <w:t xml:space="preserve">                                                                   </w:t>
      </w:r>
      <w:r w:rsidRPr="00D00E47">
        <w:rPr>
          <w:b/>
          <w:u w:val="single"/>
        </w:rPr>
        <w:t xml:space="preserve">CETVEL I </w:t>
      </w:r>
    </w:p>
    <w:p w:rsidR="00D00E47" w:rsidRPr="00D71D32" w:rsidRDefault="00D00E47">
      <w:pPr>
        <w:rPr>
          <w:b/>
        </w:rPr>
      </w:pPr>
      <w:r w:rsidRPr="00D71D32">
        <w:rPr>
          <w:b/>
        </w:rPr>
        <w:t xml:space="preserve">                                                                    (Madde 3)</w:t>
      </w:r>
    </w:p>
    <w:p w:rsidR="00D00E47" w:rsidRPr="008D55E4" w:rsidRDefault="00D00E47">
      <w:pPr>
        <w:rPr>
          <w:b/>
          <w:sz w:val="28"/>
          <w:szCs w:val="28"/>
        </w:rPr>
      </w:pPr>
      <w:r w:rsidRPr="008D55E4">
        <w:rPr>
          <w:b/>
          <w:sz w:val="28"/>
          <w:szCs w:val="28"/>
        </w:rPr>
        <w:t xml:space="preserve">YÜZDE SIFIR (%0) VERGİ ORANI UYGULANACAK MAL VE HİZMETLER </w:t>
      </w:r>
    </w:p>
    <w:p w:rsidR="00B55D24" w:rsidRPr="00D71D32" w:rsidRDefault="00D00E47" w:rsidP="00B55D24">
      <w:pPr>
        <w:pStyle w:val="ListParagraph"/>
        <w:numPr>
          <w:ilvl w:val="0"/>
          <w:numId w:val="1"/>
        </w:numPr>
        <w:rPr>
          <w:rFonts w:ascii="Times New Roman" w:hAnsi="Times New Roman" w:cs="Times New Roman"/>
          <w:b/>
          <w:u w:val="single"/>
        </w:rPr>
      </w:pPr>
      <w:r w:rsidRPr="00D71D32">
        <w:rPr>
          <w:rFonts w:ascii="Times New Roman" w:hAnsi="Times New Roman" w:cs="Times New Roman"/>
          <w:b/>
          <w:u w:val="single"/>
        </w:rPr>
        <w:t>MAL TESLİMLERİ</w:t>
      </w:r>
      <w:r w:rsidR="00B55D24" w:rsidRPr="00D71D32">
        <w:rPr>
          <w:rFonts w:ascii="Times New Roman" w:hAnsi="Times New Roman" w:cs="Times New Roman"/>
          <w:b/>
          <w:u w:val="single"/>
        </w:rPr>
        <w:t>:</w:t>
      </w:r>
    </w:p>
    <w:p w:rsidR="00B55D24" w:rsidRDefault="00B55D24" w:rsidP="00881A70">
      <w:pPr>
        <w:pStyle w:val="ListParagraph"/>
        <w:numPr>
          <w:ilvl w:val="0"/>
          <w:numId w:val="2"/>
        </w:numPr>
        <w:jc w:val="both"/>
        <w:rPr>
          <w:rFonts w:ascii="Times New Roman" w:hAnsi="Times New Roman" w:cs="Times New Roman"/>
          <w:u w:val="single"/>
        </w:rPr>
      </w:pPr>
      <w:r>
        <w:rPr>
          <w:rFonts w:ascii="Times New Roman" w:hAnsi="Times New Roman" w:cs="Times New Roman"/>
          <w:u w:val="single"/>
        </w:rPr>
        <w:t xml:space="preserve">Devlet Planlama Örgütü tarafından Teşvik Yasası kapsamında Teşvik Belgesine bağlanmış yatırımlarda kullanılacak makine, techizat, döşeme, demirbaş, mefruşat ve inşaat malzemeleri dahil diğer yatırım malları ; </w:t>
      </w:r>
      <w:r w:rsidR="00D71D32">
        <w:rPr>
          <w:rFonts w:ascii="Times New Roman" w:hAnsi="Times New Roman" w:cs="Times New Roman"/>
          <w:u w:val="single"/>
        </w:rPr>
        <w:t xml:space="preserve">   </w:t>
      </w:r>
    </w:p>
    <w:p w:rsidR="00D71D32" w:rsidRDefault="00D71D32" w:rsidP="00D71D32">
      <w:pPr>
        <w:pStyle w:val="ListParagraph"/>
        <w:ind w:left="1920"/>
        <w:rPr>
          <w:rFonts w:ascii="Times New Roman" w:hAnsi="Times New Roman" w:cs="Times New Roman"/>
          <w:u w:val="single"/>
        </w:rPr>
      </w:pPr>
    </w:p>
    <w:p w:rsidR="00D71D32" w:rsidRDefault="00D71D32" w:rsidP="00D71D32">
      <w:pPr>
        <w:pStyle w:val="ListParagraph"/>
        <w:numPr>
          <w:ilvl w:val="0"/>
          <w:numId w:val="2"/>
        </w:numPr>
        <w:rPr>
          <w:rFonts w:ascii="Times New Roman" w:hAnsi="Times New Roman" w:cs="Times New Roman"/>
          <w:u w:val="single"/>
        </w:rPr>
      </w:pPr>
      <w:r>
        <w:rPr>
          <w:rFonts w:ascii="Times New Roman" w:hAnsi="Times New Roman" w:cs="Times New Roman"/>
          <w:u w:val="single"/>
        </w:rPr>
        <w:t>Kıbrıs Türk Barış Kuvvetleri ve Güvenlik Kuvvetleri’ne teslimleri yapılan yerli üretim malları ;</w:t>
      </w:r>
    </w:p>
    <w:p w:rsidR="00D71D32" w:rsidRPr="00D71D32" w:rsidRDefault="00D71D32" w:rsidP="00D71D32">
      <w:pPr>
        <w:pStyle w:val="ListParagraph"/>
        <w:rPr>
          <w:rFonts w:ascii="Times New Roman" w:hAnsi="Times New Roman" w:cs="Times New Roman"/>
          <w:u w:val="single"/>
        </w:rPr>
      </w:pPr>
    </w:p>
    <w:p w:rsidR="00D71D32" w:rsidRDefault="00366531" w:rsidP="00881A70">
      <w:pPr>
        <w:pStyle w:val="ListParagraph"/>
        <w:numPr>
          <w:ilvl w:val="0"/>
          <w:numId w:val="2"/>
        </w:numPr>
        <w:jc w:val="both"/>
        <w:rPr>
          <w:rFonts w:ascii="Times New Roman" w:hAnsi="Times New Roman" w:cs="Times New Roman"/>
          <w:u w:val="single"/>
        </w:rPr>
      </w:pPr>
      <w:r>
        <w:rPr>
          <w:rFonts w:ascii="Times New Roman" w:hAnsi="Times New Roman" w:cs="Times New Roman"/>
          <w:u w:val="single"/>
        </w:rPr>
        <w:t>Kıbrıs Türk Elektrik Kurumu</w:t>
      </w:r>
      <w:r w:rsidR="00D71D32">
        <w:rPr>
          <w:rFonts w:ascii="Times New Roman" w:hAnsi="Times New Roman" w:cs="Times New Roman"/>
          <w:u w:val="single"/>
        </w:rPr>
        <w:t>’na elektrik üretecek elektrik santrallerinde münhasıran elektrik üretiminde kullanılmak üzere fuel oil ve motorin (mazot) ;</w:t>
      </w:r>
    </w:p>
    <w:p w:rsidR="00640BCC" w:rsidRPr="00640BCC" w:rsidRDefault="00640BCC" w:rsidP="00640BCC">
      <w:pPr>
        <w:pStyle w:val="ListParagraph"/>
        <w:rPr>
          <w:rFonts w:ascii="Times New Roman" w:hAnsi="Times New Roman" w:cs="Times New Roman"/>
          <w:u w:val="single"/>
        </w:rPr>
      </w:pPr>
    </w:p>
    <w:p w:rsidR="00640BCC" w:rsidRPr="00571D5F" w:rsidRDefault="00640BCC" w:rsidP="00881A70">
      <w:pPr>
        <w:pStyle w:val="ListParagraph"/>
        <w:numPr>
          <w:ilvl w:val="0"/>
          <w:numId w:val="2"/>
        </w:numPr>
        <w:jc w:val="both"/>
        <w:rPr>
          <w:rFonts w:ascii="Times New Roman" w:hAnsi="Times New Roman" w:cs="Times New Roman"/>
          <w:b/>
          <w:u w:val="single"/>
        </w:rPr>
      </w:pPr>
      <w:r>
        <w:rPr>
          <w:rFonts w:ascii="Times New Roman" w:hAnsi="Times New Roman" w:cs="Times New Roman"/>
          <w:u w:val="single"/>
        </w:rPr>
        <w:t>Yabancı Devletleri</w:t>
      </w:r>
      <w:r w:rsidR="00571D5F">
        <w:rPr>
          <w:rFonts w:ascii="Times New Roman" w:hAnsi="Times New Roman" w:cs="Times New Roman"/>
          <w:u w:val="single"/>
        </w:rPr>
        <w:t xml:space="preserve">n </w:t>
      </w:r>
      <w:r>
        <w:rPr>
          <w:rFonts w:ascii="Times New Roman" w:hAnsi="Times New Roman" w:cs="Times New Roman"/>
          <w:u w:val="single"/>
        </w:rPr>
        <w:t xml:space="preserve"> veya uluslarası anlaşmalar gereğince vergi muafiyeti tanınan kuruluşların, finansmanın</w:t>
      </w:r>
      <w:r w:rsidR="00571D5F">
        <w:rPr>
          <w:rFonts w:ascii="Times New Roman" w:hAnsi="Times New Roman" w:cs="Times New Roman"/>
          <w:u w:val="single"/>
        </w:rPr>
        <w:t xml:space="preserve">ın </w:t>
      </w:r>
      <w:r>
        <w:rPr>
          <w:rFonts w:ascii="Times New Roman" w:hAnsi="Times New Roman" w:cs="Times New Roman"/>
          <w:u w:val="single"/>
        </w:rPr>
        <w:t xml:space="preserve"> %50 veya daha fazlası yurt dışında</w:t>
      </w:r>
      <w:r w:rsidR="00571D5F">
        <w:rPr>
          <w:rFonts w:ascii="Times New Roman" w:hAnsi="Times New Roman" w:cs="Times New Roman"/>
          <w:u w:val="single"/>
        </w:rPr>
        <w:t>n</w:t>
      </w:r>
      <w:r>
        <w:rPr>
          <w:rFonts w:ascii="Times New Roman" w:hAnsi="Times New Roman" w:cs="Times New Roman"/>
          <w:u w:val="single"/>
        </w:rPr>
        <w:t xml:space="preserve"> sağlanmak koşuluyla ihale ettikleri ve bu kurumların yanında yararlanıcı </w:t>
      </w:r>
      <w:r>
        <w:rPr>
          <w:rFonts w:ascii="Times New Roman" w:hAnsi="Times New Roman" w:cs="Times New Roman"/>
          <w:u w:val="single"/>
        </w:rPr>
        <w:lastRenderedPageBreak/>
        <w:t>tarafından ek finansman sağlanan projeler</w:t>
      </w:r>
      <w:r w:rsidR="00571D5F">
        <w:rPr>
          <w:rFonts w:ascii="Times New Roman" w:hAnsi="Times New Roman" w:cs="Times New Roman"/>
          <w:u w:val="single"/>
        </w:rPr>
        <w:t>e</w:t>
      </w:r>
      <w:r>
        <w:rPr>
          <w:rFonts w:ascii="Times New Roman" w:hAnsi="Times New Roman" w:cs="Times New Roman"/>
          <w:u w:val="single"/>
        </w:rPr>
        <w:t xml:space="preserve"> yapılan teslimler.(</w:t>
      </w:r>
      <w:r w:rsidRPr="00571D5F">
        <w:rPr>
          <w:rFonts w:ascii="Times New Roman" w:hAnsi="Times New Roman" w:cs="Times New Roman"/>
          <w:b/>
          <w:u w:val="single"/>
        </w:rPr>
        <w:t>Mali Yardım Koordinatörlüğü’</w:t>
      </w:r>
      <w:r w:rsidR="00E51BF0" w:rsidRPr="00571D5F">
        <w:rPr>
          <w:rFonts w:ascii="Times New Roman" w:hAnsi="Times New Roman" w:cs="Times New Roman"/>
          <w:b/>
          <w:u w:val="single"/>
        </w:rPr>
        <w:t>nden muafiyet belgesi sağlanması koşuluyla);</w:t>
      </w:r>
    </w:p>
    <w:p w:rsidR="00640BCC" w:rsidRPr="00640BCC" w:rsidRDefault="00640BCC" w:rsidP="00640BCC">
      <w:pPr>
        <w:pStyle w:val="ListParagraph"/>
        <w:rPr>
          <w:rFonts w:ascii="Times New Roman" w:hAnsi="Times New Roman" w:cs="Times New Roman"/>
          <w:u w:val="single"/>
        </w:rPr>
      </w:pPr>
    </w:p>
    <w:p w:rsidR="00640BCC" w:rsidRDefault="00640BCC" w:rsidP="00FB211F">
      <w:pPr>
        <w:pStyle w:val="ListParagraph"/>
        <w:numPr>
          <w:ilvl w:val="0"/>
          <w:numId w:val="2"/>
        </w:numPr>
        <w:jc w:val="both"/>
        <w:rPr>
          <w:rFonts w:ascii="Times New Roman" w:hAnsi="Times New Roman" w:cs="Times New Roman"/>
          <w:u w:val="single"/>
        </w:rPr>
      </w:pPr>
      <w:r>
        <w:rPr>
          <w:rFonts w:ascii="Times New Roman" w:hAnsi="Times New Roman" w:cs="Times New Roman"/>
          <w:u w:val="single"/>
        </w:rPr>
        <w:t>Süt (konsantre edilmiş veya ilave şeker veya diğer tatlandırıcı veya katkı maddeleri içeren sütler ile aromalandırılmış olanlar dahil);</w:t>
      </w:r>
    </w:p>
    <w:p w:rsidR="00640BCC" w:rsidRDefault="00640BCC" w:rsidP="00640BCC">
      <w:pPr>
        <w:pStyle w:val="ListParagraph"/>
        <w:ind w:left="1778"/>
        <w:rPr>
          <w:rFonts w:ascii="Times New Roman" w:hAnsi="Times New Roman" w:cs="Times New Roman"/>
          <w:u w:val="single"/>
        </w:rPr>
      </w:pPr>
    </w:p>
    <w:p w:rsidR="00BB13F3" w:rsidRPr="00BB13F3" w:rsidRDefault="00BB13F3" w:rsidP="00BB13F3">
      <w:pPr>
        <w:ind w:left="1560"/>
        <w:rPr>
          <w:rFonts w:ascii="Times New Roman" w:hAnsi="Times New Roman" w:cs="Times New Roman"/>
          <w:u w:val="single"/>
        </w:rPr>
      </w:pPr>
    </w:p>
    <w:p w:rsidR="00BB13F3" w:rsidRPr="00BB13F3" w:rsidRDefault="00BB13F3" w:rsidP="00B73B58">
      <w:pPr>
        <w:ind w:left="1560"/>
        <w:jc w:val="both"/>
        <w:rPr>
          <w:rFonts w:ascii="Times New Roman" w:hAnsi="Times New Roman" w:cs="Times New Roman"/>
          <w:u w:val="single"/>
        </w:rPr>
      </w:pPr>
      <w:r w:rsidRPr="00A2185B">
        <w:rPr>
          <w:rFonts w:ascii="Times New Roman" w:hAnsi="Times New Roman" w:cs="Times New Roman"/>
          <w:u w:val="single"/>
        </w:rPr>
        <w:t>6</w:t>
      </w:r>
      <w:r>
        <w:rPr>
          <w:rFonts w:ascii="Times New Roman" w:hAnsi="Times New Roman" w:cs="Times New Roman"/>
          <w:u w:val="single"/>
        </w:rPr>
        <w:t>-</w:t>
      </w:r>
      <w:r w:rsidRPr="00BB13F3">
        <w:rPr>
          <w:rFonts w:ascii="Times New Roman" w:hAnsi="Times New Roman" w:cs="Times New Roman"/>
          <w:u w:val="single"/>
        </w:rPr>
        <w:t>Buğday, buğday unu ve buğday unundan imal edilen ekmekler (kepekli ve susamlı olanlar dahil, buğday unu ile diğer unların ve/veya katkı maddelerinin karışımıyla üretilen hariç) ile arpa, mısır, soya, harup (keçiboynuzu), yulaf fiğ, favetta ve çavdar;</w:t>
      </w:r>
    </w:p>
    <w:p w:rsidR="00637761" w:rsidRDefault="00637761" w:rsidP="00640BCC">
      <w:pPr>
        <w:pStyle w:val="ListParagraph"/>
        <w:ind w:left="1778"/>
        <w:rPr>
          <w:rFonts w:ascii="Times New Roman" w:hAnsi="Times New Roman" w:cs="Times New Roman"/>
          <w:u w:val="single"/>
        </w:rPr>
      </w:pPr>
    </w:p>
    <w:p w:rsidR="005A5DBD" w:rsidRPr="005A5DBD" w:rsidRDefault="005A5DBD" w:rsidP="00B73B58">
      <w:pPr>
        <w:ind w:left="1560"/>
        <w:jc w:val="both"/>
        <w:rPr>
          <w:rFonts w:ascii="Times New Roman" w:hAnsi="Times New Roman" w:cs="Times New Roman"/>
          <w:u w:val="single"/>
        </w:rPr>
      </w:pPr>
      <w:r w:rsidRPr="00A2185B">
        <w:rPr>
          <w:rFonts w:ascii="Times New Roman" w:hAnsi="Times New Roman" w:cs="Times New Roman"/>
          <w:u w:val="single"/>
        </w:rPr>
        <w:t>7</w:t>
      </w:r>
      <w:r>
        <w:rPr>
          <w:rFonts w:ascii="Times New Roman" w:hAnsi="Times New Roman" w:cs="Times New Roman"/>
          <w:u w:val="single"/>
        </w:rPr>
        <w:t>-</w:t>
      </w:r>
      <w:r w:rsidRPr="005A5DBD">
        <w:rPr>
          <w:rFonts w:ascii="Times New Roman" w:hAnsi="Times New Roman" w:cs="Times New Roman"/>
          <w:u w:val="single"/>
        </w:rPr>
        <w:t>Hayvan yemi ve hayvan yemi imalatında kullanılan küspe, kepek, razmol, balık unu, et unu, kemik unu, ham yağ, yem üretiminde kullanılan vitaminler ve her türlü fenni karma yemler (süs balığı ve kuş yemleri ile kedi köpek mamaları hariç);”</w:t>
      </w:r>
    </w:p>
    <w:p w:rsidR="00637761" w:rsidRDefault="00637761" w:rsidP="00640BCC">
      <w:pPr>
        <w:pStyle w:val="ListParagraph"/>
        <w:ind w:left="1778"/>
        <w:rPr>
          <w:rFonts w:ascii="Times New Roman" w:hAnsi="Times New Roman" w:cs="Times New Roman"/>
          <w:u w:val="single"/>
        </w:rPr>
      </w:pPr>
    </w:p>
    <w:p w:rsidR="00637761" w:rsidRPr="00F8121E" w:rsidRDefault="00F8121E" w:rsidP="00F8121E">
      <w:pPr>
        <w:ind w:left="1560"/>
        <w:jc w:val="both"/>
        <w:rPr>
          <w:rFonts w:ascii="Times New Roman" w:hAnsi="Times New Roman" w:cs="Times New Roman"/>
          <w:u w:val="single"/>
        </w:rPr>
      </w:pPr>
      <w:r>
        <w:rPr>
          <w:rFonts w:ascii="Times New Roman" w:hAnsi="Times New Roman" w:cs="Times New Roman"/>
          <w:u w:val="single"/>
        </w:rPr>
        <w:t>8-</w:t>
      </w:r>
      <w:r w:rsidR="00637761" w:rsidRPr="00F8121E">
        <w:rPr>
          <w:rFonts w:ascii="Times New Roman" w:hAnsi="Times New Roman" w:cs="Times New Roman"/>
          <w:u w:val="single"/>
        </w:rPr>
        <w:t>Küçük ve büyük baş hayvanlar, kümes hayvanlar</w:t>
      </w:r>
      <w:r w:rsidR="00DF0EAC" w:rsidRPr="00F8121E">
        <w:rPr>
          <w:rFonts w:ascii="Times New Roman" w:hAnsi="Times New Roman" w:cs="Times New Roman"/>
          <w:u w:val="single"/>
        </w:rPr>
        <w:t>ı, balıklar ve bunların etleri i</w:t>
      </w:r>
      <w:r w:rsidR="00637761" w:rsidRPr="00F8121E">
        <w:rPr>
          <w:rFonts w:ascii="Times New Roman" w:hAnsi="Times New Roman" w:cs="Times New Roman"/>
          <w:u w:val="single"/>
        </w:rPr>
        <w:t>le yenilebilen sakatatları (süs balıkları hariç) ve bunların işlenmemiş dondurulmuş ürünleri ;</w:t>
      </w:r>
    </w:p>
    <w:p w:rsidR="00637761" w:rsidRPr="00637761" w:rsidRDefault="00637761" w:rsidP="00637761">
      <w:pPr>
        <w:pStyle w:val="ListParagraph"/>
        <w:rPr>
          <w:rFonts w:ascii="Times New Roman" w:hAnsi="Times New Roman" w:cs="Times New Roman"/>
          <w:u w:val="single"/>
        </w:rPr>
      </w:pPr>
    </w:p>
    <w:p w:rsidR="00637761" w:rsidRPr="00F8121E" w:rsidRDefault="00F8121E" w:rsidP="00F8121E">
      <w:pPr>
        <w:ind w:left="1560"/>
        <w:jc w:val="both"/>
        <w:rPr>
          <w:rFonts w:ascii="Times New Roman" w:hAnsi="Times New Roman" w:cs="Times New Roman"/>
          <w:u w:val="single"/>
        </w:rPr>
      </w:pPr>
      <w:r>
        <w:rPr>
          <w:rFonts w:ascii="Times New Roman" w:hAnsi="Times New Roman" w:cs="Times New Roman"/>
          <w:u w:val="single"/>
        </w:rPr>
        <w:t>9-</w:t>
      </w:r>
      <w:r w:rsidR="00637761" w:rsidRPr="00F8121E">
        <w:rPr>
          <w:rFonts w:ascii="Times New Roman" w:hAnsi="Times New Roman" w:cs="Times New Roman"/>
          <w:u w:val="single"/>
        </w:rPr>
        <w:t>Çocukların beslenmesi için hazırlanılmış  yiyecekler  (Münhasıran Gümrük Vergileri Tarifesi Yasası’nın 19.01.10 pozisyonunda sınıflandırılanlar);</w:t>
      </w:r>
    </w:p>
    <w:p w:rsidR="00637761" w:rsidRPr="00637761" w:rsidRDefault="00637761" w:rsidP="00637761">
      <w:pPr>
        <w:pStyle w:val="ListParagraph"/>
        <w:rPr>
          <w:rFonts w:ascii="Times New Roman" w:hAnsi="Times New Roman" w:cs="Times New Roman"/>
          <w:u w:val="single"/>
        </w:rPr>
      </w:pPr>
    </w:p>
    <w:p w:rsidR="00637761" w:rsidRPr="00F8121E" w:rsidRDefault="00F8121E" w:rsidP="00F8121E">
      <w:pPr>
        <w:ind w:left="1560"/>
        <w:rPr>
          <w:rFonts w:ascii="Times New Roman" w:hAnsi="Times New Roman" w:cs="Times New Roman"/>
          <w:u w:val="single"/>
        </w:rPr>
      </w:pPr>
      <w:r>
        <w:rPr>
          <w:rFonts w:ascii="Times New Roman" w:hAnsi="Times New Roman" w:cs="Times New Roman"/>
          <w:u w:val="single"/>
        </w:rPr>
        <w:t>10-</w:t>
      </w:r>
      <w:r w:rsidR="00637761" w:rsidRPr="00F8121E">
        <w:rPr>
          <w:rFonts w:ascii="Times New Roman" w:hAnsi="Times New Roman" w:cs="Times New Roman"/>
          <w:u w:val="single"/>
        </w:rPr>
        <w:t>Bulgur, pirinç, şehriye, makarnalar, irmik, tarhana, susam ve kuru baklagiller;</w:t>
      </w:r>
    </w:p>
    <w:p w:rsidR="00637761" w:rsidRPr="00637761" w:rsidRDefault="00637761" w:rsidP="00637761">
      <w:pPr>
        <w:pStyle w:val="ListParagraph"/>
        <w:rPr>
          <w:rFonts w:ascii="Times New Roman" w:hAnsi="Times New Roman" w:cs="Times New Roman"/>
          <w:u w:val="single"/>
        </w:rPr>
      </w:pPr>
    </w:p>
    <w:p w:rsidR="00131C0E" w:rsidRPr="00F8121E" w:rsidRDefault="00F8121E" w:rsidP="00F8121E">
      <w:pPr>
        <w:ind w:left="1560"/>
        <w:rPr>
          <w:rFonts w:ascii="Times New Roman" w:hAnsi="Times New Roman" w:cs="Times New Roman"/>
          <w:u w:val="single"/>
        </w:rPr>
      </w:pPr>
      <w:r>
        <w:rPr>
          <w:rFonts w:ascii="Times New Roman" w:hAnsi="Times New Roman" w:cs="Times New Roman"/>
          <w:u w:val="single"/>
        </w:rPr>
        <w:t>11-</w:t>
      </w:r>
      <w:r w:rsidR="00637761" w:rsidRPr="00F8121E">
        <w:rPr>
          <w:rFonts w:ascii="Times New Roman" w:hAnsi="Times New Roman" w:cs="Times New Roman"/>
          <w:u w:val="single"/>
        </w:rPr>
        <w:t>Tarımsal gübreler.</w:t>
      </w:r>
    </w:p>
    <w:p w:rsidR="00131C0E" w:rsidRPr="00131C0E" w:rsidRDefault="00131C0E" w:rsidP="00131C0E">
      <w:pPr>
        <w:ind w:left="1560"/>
        <w:rPr>
          <w:rFonts w:ascii="Times New Roman" w:hAnsi="Times New Roman" w:cs="Times New Roman"/>
          <w:u w:val="single"/>
        </w:rPr>
      </w:pPr>
    </w:p>
    <w:p w:rsidR="00131C0E" w:rsidRDefault="00131C0E" w:rsidP="0041642E">
      <w:pPr>
        <w:ind w:left="1560"/>
        <w:jc w:val="both"/>
        <w:rPr>
          <w:rFonts w:ascii="Times New Roman" w:hAnsi="Times New Roman" w:cs="Times New Roman"/>
          <w:u w:val="single"/>
        </w:rPr>
      </w:pPr>
      <w:r w:rsidRPr="00A2185B">
        <w:rPr>
          <w:rFonts w:ascii="Times New Roman" w:hAnsi="Times New Roman" w:cs="Times New Roman"/>
          <w:u w:val="single"/>
        </w:rPr>
        <w:t>12</w:t>
      </w:r>
      <w:r w:rsidRPr="00131C0E">
        <w:rPr>
          <w:rFonts w:ascii="Times New Roman" w:hAnsi="Times New Roman" w:cs="Times New Roman"/>
          <w:u w:val="single"/>
        </w:rPr>
        <w:t>-Narenciye ürünleri;”</w:t>
      </w:r>
    </w:p>
    <w:p w:rsidR="006A501E" w:rsidRDefault="006A501E" w:rsidP="0041642E">
      <w:pPr>
        <w:ind w:left="1560"/>
        <w:jc w:val="both"/>
        <w:rPr>
          <w:rFonts w:ascii="Times New Roman" w:hAnsi="Times New Roman" w:cs="Times New Roman"/>
          <w:u w:val="single"/>
        </w:rPr>
      </w:pPr>
      <w:r w:rsidRPr="00A2185B">
        <w:rPr>
          <w:rFonts w:ascii="Times New Roman" w:hAnsi="Times New Roman" w:cs="Times New Roman"/>
          <w:u w:val="single"/>
        </w:rPr>
        <w:t>13-</w:t>
      </w:r>
      <w:r>
        <w:rPr>
          <w:rFonts w:ascii="Times New Roman" w:hAnsi="Times New Roman" w:cs="Times New Roman"/>
          <w:u w:val="single"/>
        </w:rPr>
        <w:t xml:space="preserve"> Petrol arama faaliyetleri kapsamında, petrol arama faaliyetinde bulunan tüzel kişilere ve taşeronlarına yapılan teslimler.”</w:t>
      </w:r>
    </w:p>
    <w:p w:rsidR="00E0202C" w:rsidRDefault="00E0202C" w:rsidP="0041642E">
      <w:pPr>
        <w:ind w:left="1560"/>
        <w:jc w:val="both"/>
        <w:rPr>
          <w:rFonts w:ascii="Times New Roman" w:hAnsi="Times New Roman" w:cs="Times New Roman"/>
          <w:u w:val="single"/>
        </w:rPr>
      </w:pPr>
      <w:r w:rsidRPr="00A2185B">
        <w:rPr>
          <w:rFonts w:ascii="Times New Roman" w:hAnsi="Times New Roman" w:cs="Times New Roman"/>
          <w:u w:val="single"/>
        </w:rPr>
        <w:t>14-</w:t>
      </w:r>
      <w:r>
        <w:rPr>
          <w:rFonts w:ascii="Times New Roman" w:hAnsi="Times New Roman" w:cs="Times New Roman"/>
          <w:u w:val="single"/>
        </w:rPr>
        <w:t xml:space="preserve"> Sakatlar için tekerlekli koltuklar ve diğer taşıtlar (motoru veya haraket ettirici başka bir tertibatı olsun olmasın) Gümrük Vergileri Tarife Yasası EK CETVEL II’de 87.13 gümrük tarife istatistik pozisyonunda sınıflandırılanlar;”</w:t>
      </w:r>
    </w:p>
    <w:p w:rsidR="009669CF" w:rsidRDefault="009669CF" w:rsidP="0041642E">
      <w:pPr>
        <w:ind w:left="1560"/>
        <w:jc w:val="both"/>
        <w:rPr>
          <w:rFonts w:ascii="Times New Roman" w:hAnsi="Times New Roman" w:cs="Times New Roman"/>
          <w:u w:val="single"/>
        </w:rPr>
      </w:pPr>
      <w:r w:rsidRPr="00A2185B">
        <w:rPr>
          <w:rFonts w:ascii="Times New Roman" w:hAnsi="Times New Roman" w:cs="Times New Roman"/>
          <w:u w:val="single"/>
        </w:rPr>
        <w:t>15</w:t>
      </w:r>
      <w:r>
        <w:rPr>
          <w:rFonts w:ascii="Times New Roman" w:hAnsi="Times New Roman" w:cs="Times New Roman"/>
          <w:u w:val="single"/>
        </w:rPr>
        <w:t>- “Motorlu Araçlar İzin Kurulu tarafından kamu</w:t>
      </w:r>
      <w:r w:rsidR="007F3014">
        <w:rPr>
          <w:rFonts w:ascii="Times New Roman" w:hAnsi="Times New Roman" w:cs="Times New Roman"/>
          <w:u w:val="single"/>
        </w:rPr>
        <w:t xml:space="preserve"> taşımacılığında kullanılmak üzere Kıbrıs Türk Kamu Araçları İşletmecileri Birliği (KAR-İŞ) üyesinin otobüsüne verilen ve hala kullanılmakta olan izin, ithal edilecek olan otobüste kullanılması koşuluyla, iznin sahipleri tarafından ithal edilecek otobüsler.”</w:t>
      </w:r>
    </w:p>
    <w:p w:rsidR="002C7233" w:rsidRDefault="002C7233" w:rsidP="00A76676">
      <w:pPr>
        <w:ind w:left="1560"/>
        <w:jc w:val="both"/>
        <w:rPr>
          <w:rFonts w:ascii="Times New Roman" w:hAnsi="Times New Roman" w:cs="Times New Roman"/>
          <w:u w:val="single"/>
        </w:rPr>
      </w:pPr>
      <w:r w:rsidRPr="00A2185B">
        <w:rPr>
          <w:rFonts w:ascii="Times New Roman" w:hAnsi="Times New Roman" w:cs="Times New Roman"/>
          <w:u w:val="single"/>
        </w:rPr>
        <w:lastRenderedPageBreak/>
        <w:t>16-</w:t>
      </w:r>
      <w:r>
        <w:rPr>
          <w:rFonts w:ascii="Times New Roman" w:hAnsi="Times New Roman" w:cs="Times New Roman"/>
          <w:u w:val="single"/>
        </w:rPr>
        <w:t xml:space="preserve"> Gerçek ve tüzel kişilerin kendi adlarına kayıtlı taşınmaz mallarını Kuzey Kıbrıs Türk Cumhuriyetinde kayıtlı herhangi bir şirkete hisse karşılığı sermaye olarak devretmeleri;”</w:t>
      </w:r>
    </w:p>
    <w:p w:rsidR="002C7233" w:rsidRDefault="002C7233" w:rsidP="00A76676">
      <w:pPr>
        <w:ind w:left="1560"/>
        <w:jc w:val="both"/>
        <w:rPr>
          <w:rFonts w:ascii="Times New Roman" w:hAnsi="Times New Roman" w:cs="Times New Roman"/>
          <w:u w:val="single"/>
        </w:rPr>
      </w:pPr>
      <w:r w:rsidRPr="00A2185B">
        <w:rPr>
          <w:rFonts w:ascii="Times New Roman" w:hAnsi="Times New Roman" w:cs="Times New Roman"/>
          <w:u w:val="single"/>
        </w:rPr>
        <w:t>17- Tarımda</w:t>
      </w:r>
      <w:r>
        <w:rPr>
          <w:rFonts w:ascii="Times New Roman" w:hAnsi="Times New Roman" w:cs="Times New Roman"/>
          <w:u w:val="single"/>
        </w:rPr>
        <w:t xml:space="preserve"> bitkilerin döllenmesinde ve biyolojik mücadelede kullanılan zirai mücadele böcekleri; tarım bakanlığından onay alınması koşulu ile”</w:t>
      </w:r>
    </w:p>
    <w:p w:rsidR="00AD181D" w:rsidRDefault="00AD181D" w:rsidP="00A76676">
      <w:pPr>
        <w:ind w:left="1560"/>
        <w:jc w:val="both"/>
        <w:rPr>
          <w:rFonts w:ascii="Times New Roman" w:hAnsi="Times New Roman" w:cs="Times New Roman"/>
          <w:u w:val="single"/>
        </w:rPr>
      </w:pPr>
      <w:r w:rsidRPr="00A2185B">
        <w:rPr>
          <w:rFonts w:ascii="Times New Roman" w:hAnsi="Times New Roman" w:cs="Times New Roman"/>
          <w:u w:val="single"/>
        </w:rPr>
        <w:t>18-</w:t>
      </w:r>
      <w:r>
        <w:rPr>
          <w:rFonts w:ascii="Times New Roman" w:hAnsi="Times New Roman" w:cs="Times New Roman"/>
          <w:u w:val="single"/>
        </w:rPr>
        <w:t xml:space="preserve"> Gazate baskısı için kullanılan kağıtlar;</w:t>
      </w:r>
    </w:p>
    <w:p w:rsidR="00AD181D" w:rsidRDefault="00AD181D" w:rsidP="00A76676">
      <w:pPr>
        <w:ind w:left="1560"/>
        <w:jc w:val="both"/>
        <w:rPr>
          <w:rFonts w:ascii="Times New Roman" w:hAnsi="Times New Roman" w:cs="Times New Roman"/>
          <w:u w:val="single"/>
        </w:rPr>
      </w:pPr>
      <w:r w:rsidRPr="00A2185B">
        <w:rPr>
          <w:rFonts w:ascii="Times New Roman" w:hAnsi="Times New Roman" w:cs="Times New Roman"/>
          <w:u w:val="single"/>
        </w:rPr>
        <w:t>19-</w:t>
      </w:r>
      <w:r>
        <w:rPr>
          <w:rFonts w:ascii="Times New Roman" w:hAnsi="Times New Roman" w:cs="Times New Roman"/>
          <w:u w:val="single"/>
        </w:rPr>
        <w:t xml:space="preserve"> Günlük ve periyodik olarak yayınlanan münhasıran yerel gazete ve dergiler;”</w:t>
      </w:r>
    </w:p>
    <w:p w:rsidR="00634CF9" w:rsidRPr="00131C0E" w:rsidRDefault="00634CF9" w:rsidP="00A76676">
      <w:pPr>
        <w:ind w:left="1560"/>
        <w:jc w:val="both"/>
        <w:rPr>
          <w:rFonts w:ascii="Times New Roman" w:hAnsi="Times New Roman" w:cs="Times New Roman"/>
          <w:u w:val="single"/>
        </w:rPr>
      </w:pPr>
      <w:r w:rsidRPr="00A2185B">
        <w:rPr>
          <w:rFonts w:ascii="Times New Roman" w:hAnsi="Times New Roman" w:cs="Times New Roman"/>
          <w:u w:val="single"/>
        </w:rPr>
        <w:t>20-</w:t>
      </w:r>
      <w:r>
        <w:rPr>
          <w:rFonts w:ascii="Times New Roman" w:hAnsi="Times New Roman" w:cs="Times New Roman"/>
          <w:u w:val="single"/>
        </w:rPr>
        <w:t xml:space="preserve"> Eski Eserler Yasası kapsamında kurulan müzelerin envanterlerine kaydedilmek, toplanmak, belgelenmek, korunmak ve sergilenmek amacı ile ithal edilen veya antrepolarda bulunan veya satın alınan yirmi beş yaş üstü taşıt araçları”</w:t>
      </w:r>
    </w:p>
    <w:p w:rsidR="00637761" w:rsidRPr="00637761" w:rsidRDefault="00637761" w:rsidP="00637761">
      <w:pPr>
        <w:pStyle w:val="ListParagraph"/>
        <w:rPr>
          <w:rFonts w:ascii="Times New Roman" w:hAnsi="Times New Roman" w:cs="Times New Roman"/>
          <w:u w:val="single"/>
        </w:rPr>
      </w:pPr>
    </w:p>
    <w:p w:rsidR="00637761" w:rsidRDefault="00637761" w:rsidP="00637761">
      <w:pPr>
        <w:pStyle w:val="ListParagraph"/>
        <w:numPr>
          <w:ilvl w:val="0"/>
          <w:numId w:val="1"/>
        </w:numPr>
        <w:rPr>
          <w:rFonts w:ascii="Times New Roman" w:hAnsi="Times New Roman" w:cs="Times New Roman"/>
          <w:u w:val="single"/>
        </w:rPr>
      </w:pPr>
      <w:r w:rsidRPr="00100DEE">
        <w:rPr>
          <w:rFonts w:ascii="Times New Roman" w:hAnsi="Times New Roman" w:cs="Times New Roman"/>
          <w:b/>
          <w:u w:val="single"/>
        </w:rPr>
        <w:t>HİZMET ALIMLARI</w:t>
      </w:r>
      <w:r>
        <w:rPr>
          <w:rFonts w:ascii="Times New Roman" w:hAnsi="Times New Roman" w:cs="Times New Roman"/>
          <w:u w:val="single"/>
        </w:rPr>
        <w:t>;</w:t>
      </w:r>
    </w:p>
    <w:p w:rsidR="00CD1328" w:rsidRDefault="000F2507" w:rsidP="00CD1328">
      <w:pPr>
        <w:pStyle w:val="ListParagraph"/>
        <w:numPr>
          <w:ilvl w:val="0"/>
          <w:numId w:val="7"/>
        </w:numPr>
        <w:rPr>
          <w:rFonts w:ascii="Times New Roman" w:hAnsi="Times New Roman" w:cs="Times New Roman"/>
          <w:u w:val="single"/>
        </w:rPr>
      </w:pPr>
      <w:r>
        <w:rPr>
          <w:rFonts w:ascii="Times New Roman" w:hAnsi="Times New Roman" w:cs="Times New Roman"/>
          <w:u w:val="single"/>
        </w:rPr>
        <w:t xml:space="preserve">Her türlü taşınmaz mal </w:t>
      </w:r>
      <w:r w:rsidR="00CD1328">
        <w:rPr>
          <w:rFonts w:ascii="Times New Roman" w:hAnsi="Times New Roman" w:cs="Times New Roman"/>
          <w:u w:val="single"/>
        </w:rPr>
        <w:t xml:space="preserve"> kiralama </w:t>
      </w:r>
      <w:r>
        <w:rPr>
          <w:rFonts w:ascii="Times New Roman" w:hAnsi="Times New Roman" w:cs="Times New Roman"/>
          <w:u w:val="single"/>
        </w:rPr>
        <w:t>hizmetleri;</w:t>
      </w:r>
    </w:p>
    <w:p w:rsidR="00CD1328" w:rsidRPr="00CD1328" w:rsidRDefault="00CD1328" w:rsidP="00CD1328">
      <w:pPr>
        <w:pStyle w:val="ListParagraph"/>
        <w:ind w:left="1920"/>
        <w:rPr>
          <w:rFonts w:ascii="Times New Roman" w:hAnsi="Times New Roman" w:cs="Times New Roman"/>
          <w:u w:val="single"/>
        </w:rPr>
      </w:pPr>
    </w:p>
    <w:p w:rsidR="000F2507" w:rsidRDefault="000F2507" w:rsidP="00CD1328">
      <w:pPr>
        <w:pStyle w:val="ListParagraph"/>
        <w:numPr>
          <w:ilvl w:val="0"/>
          <w:numId w:val="7"/>
        </w:numPr>
        <w:jc w:val="both"/>
        <w:rPr>
          <w:rFonts w:ascii="Times New Roman" w:hAnsi="Times New Roman" w:cs="Times New Roman"/>
          <w:u w:val="single"/>
        </w:rPr>
      </w:pPr>
      <w:r>
        <w:rPr>
          <w:rFonts w:ascii="Times New Roman" w:hAnsi="Times New Roman" w:cs="Times New Roman"/>
          <w:u w:val="single"/>
        </w:rPr>
        <w:t>Devlet Planlama Örgütü tarafından Teşvik Belgesine bağlanmış ve Bakanlar Kurulunun  KKTC Kalkınma Bankası uygulamal</w:t>
      </w:r>
      <w:r w:rsidR="0064490B">
        <w:rPr>
          <w:rFonts w:ascii="Times New Roman" w:hAnsi="Times New Roman" w:cs="Times New Roman"/>
          <w:u w:val="single"/>
        </w:rPr>
        <w:t>a</w:t>
      </w:r>
      <w:r>
        <w:rPr>
          <w:rFonts w:ascii="Times New Roman" w:hAnsi="Times New Roman" w:cs="Times New Roman"/>
          <w:u w:val="single"/>
        </w:rPr>
        <w:t>rı açısından ilan etmiş olduğu kalkınmada birinci öncelikli yörelerdeki 90 (doksan) milyon ABD Dolarını aşan yatırımlardaki yatırımcıya</w:t>
      </w:r>
      <w:r w:rsidR="0034712D">
        <w:rPr>
          <w:rFonts w:ascii="Times New Roman" w:hAnsi="Times New Roman" w:cs="Times New Roman"/>
          <w:u w:val="single"/>
        </w:rPr>
        <w:t xml:space="preserve"> verilecek </w:t>
      </w:r>
      <w:r>
        <w:rPr>
          <w:rFonts w:ascii="Times New Roman" w:hAnsi="Times New Roman" w:cs="Times New Roman"/>
          <w:u w:val="single"/>
        </w:rPr>
        <w:t xml:space="preserve"> yatırım hizmetleri (finansmanı KKTC kamu bankalardan sağlanmamak koşuluyla);</w:t>
      </w:r>
    </w:p>
    <w:p w:rsidR="000F2507" w:rsidRPr="000F2507" w:rsidRDefault="000F2507" w:rsidP="00CD1328">
      <w:pPr>
        <w:pStyle w:val="ListParagraph"/>
        <w:jc w:val="both"/>
        <w:rPr>
          <w:rFonts w:ascii="Times New Roman" w:hAnsi="Times New Roman" w:cs="Times New Roman"/>
          <w:u w:val="single"/>
        </w:rPr>
      </w:pPr>
    </w:p>
    <w:p w:rsidR="000F2507" w:rsidRDefault="000F2507" w:rsidP="00CD1328">
      <w:pPr>
        <w:pStyle w:val="ListParagraph"/>
        <w:numPr>
          <w:ilvl w:val="0"/>
          <w:numId w:val="7"/>
        </w:numPr>
        <w:jc w:val="both"/>
        <w:rPr>
          <w:rFonts w:ascii="Times New Roman" w:hAnsi="Times New Roman" w:cs="Times New Roman"/>
          <w:u w:val="single"/>
        </w:rPr>
      </w:pPr>
      <w:r>
        <w:rPr>
          <w:rFonts w:ascii="Times New Roman" w:hAnsi="Times New Roman" w:cs="Times New Roman"/>
          <w:u w:val="single"/>
        </w:rPr>
        <w:t>Finansal kiralama yoluyla uçak kiralanması, (uçak kiralanması dışındaki finansal kiralama işlemlerinde, işleme konu olan malın tabi olduğu katma değer vergisi oranı uygulanır.);</w:t>
      </w:r>
    </w:p>
    <w:p w:rsidR="000F2507" w:rsidRPr="000F2507" w:rsidRDefault="000F2507" w:rsidP="000F2507">
      <w:pPr>
        <w:pStyle w:val="ListParagraph"/>
        <w:rPr>
          <w:rFonts w:ascii="Times New Roman" w:hAnsi="Times New Roman" w:cs="Times New Roman"/>
          <w:u w:val="single"/>
        </w:rPr>
      </w:pPr>
    </w:p>
    <w:p w:rsidR="000F2507" w:rsidRDefault="000F2507" w:rsidP="00A161E8">
      <w:pPr>
        <w:pStyle w:val="ListParagraph"/>
        <w:numPr>
          <w:ilvl w:val="0"/>
          <w:numId w:val="7"/>
        </w:numPr>
        <w:jc w:val="both"/>
        <w:rPr>
          <w:rFonts w:ascii="Times New Roman" w:hAnsi="Times New Roman" w:cs="Times New Roman"/>
          <w:u w:val="single"/>
        </w:rPr>
      </w:pPr>
      <w:r>
        <w:rPr>
          <w:rFonts w:ascii="Times New Roman" w:hAnsi="Times New Roman" w:cs="Times New Roman"/>
          <w:u w:val="single"/>
        </w:rPr>
        <w:t>Kuzey Kıbrıs Türk Cumhuriyeti ile yabancı ülkeler arasında yapılan yolcu taşıma hizmetleri.</w:t>
      </w:r>
    </w:p>
    <w:p w:rsidR="000F2507" w:rsidRPr="000F2507" w:rsidRDefault="000F2507" w:rsidP="00A161E8">
      <w:pPr>
        <w:pStyle w:val="ListParagraph"/>
        <w:jc w:val="both"/>
        <w:rPr>
          <w:rFonts w:ascii="Times New Roman" w:hAnsi="Times New Roman" w:cs="Times New Roman"/>
          <w:u w:val="single"/>
        </w:rPr>
      </w:pPr>
    </w:p>
    <w:p w:rsidR="00FB2A3F" w:rsidRDefault="00FB2A3F" w:rsidP="00F8121E">
      <w:pPr>
        <w:ind w:left="1560"/>
        <w:jc w:val="both"/>
        <w:rPr>
          <w:rFonts w:ascii="Times New Roman" w:hAnsi="Times New Roman" w:cs="Times New Roman"/>
          <w:u w:val="single"/>
        </w:rPr>
      </w:pPr>
    </w:p>
    <w:p w:rsidR="00FB2A3F" w:rsidRPr="00FB2A3F" w:rsidRDefault="00FB2A3F" w:rsidP="00FB2A3F">
      <w:pPr>
        <w:ind w:left="1560"/>
        <w:jc w:val="both"/>
        <w:rPr>
          <w:rFonts w:ascii="Times New Roman" w:hAnsi="Times New Roman" w:cs="Times New Roman"/>
          <w:u w:val="single"/>
        </w:rPr>
      </w:pPr>
      <w:r w:rsidRPr="00A2185B">
        <w:rPr>
          <w:rFonts w:ascii="Times New Roman" w:hAnsi="Times New Roman" w:cs="Times New Roman"/>
          <w:u w:val="single"/>
        </w:rPr>
        <w:t>5-</w:t>
      </w:r>
      <w:r w:rsidR="00634CF9" w:rsidRPr="00FB2A3F">
        <w:rPr>
          <w:rFonts w:ascii="Times New Roman" w:hAnsi="Times New Roman" w:cs="Times New Roman"/>
          <w:u w:val="single"/>
        </w:rPr>
        <w:t xml:space="preserve">Her türlü tabiplik ve veterinerlik hizmetleri ve bunlarla ilgili laboratuvar ve görünteleme hizmetleri (beslenme ve diyetetik (diyet) hizmetler fizyoterapi ve rehabilitasyon hizmetleri, psikologlar tarafından verilen hizmetler ve Sağlık işleriyle görevli Bakanlıktan izinli olmak koşuluyla </w:t>
      </w:r>
      <w:r w:rsidRPr="00FB2A3F">
        <w:rPr>
          <w:rFonts w:ascii="Times New Roman" w:hAnsi="Times New Roman" w:cs="Times New Roman"/>
          <w:u w:val="single"/>
        </w:rPr>
        <w:t>yaşlı bakım evlerinde verilen hizmetler dahil);</w:t>
      </w:r>
    </w:p>
    <w:p w:rsidR="00634CF9" w:rsidRPr="00634CF9" w:rsidRDefault="00634CF9" w:rsidP="00634CF9">
      <w:pPr>
        <w:pStyle w:val="ListParagraph"/>
        <w:ind w:left="1920"/>
        <w:jc w:val="both"/>
        <w:rPr>
          <w:rFonts w:ascii="Times New Roman" w:hAnsi="Times New Roman" w:cs="Times New Roman"/>
          <w:u w:val="single"/>
        </w:rPr>
      </w:pPr>
    </w:p>
    <w:p w:rsidR="001A15E1" w:rsidRDefault="001A15E1" w:rsidP="00A161E8">
      <w:pPr>
        <w:ind w:left="1560"/>
        <w:jc w:val="both"/>
        <w:rPr>
          <w:rFonts w:ascii="Times New Roman" w:hAnsi="Times New Roman" w:cs="Times New Roman"/>
          <w:u w:val="single"/>
        </w:rPr>
      </w:pPr>
      <w:r w:rsidRPr="00A2185B">
        <w:rPr>
          <w:rFonts w:ascii="Times New Roman" w:hAnsi="Times New Roman" w:cs="Times New Roman"/>
          <w:u w:val="single"/>
        </w:rPr>
        <w:t>6-</w:t>
      </w:r>
      <w:r>
        <w:rPr>
          <w:rFonts w:ascii="Times New Roman" w:hAnsi="Times New Roman" w:cs="Times New Roman"/>
          <w:u w:val="single"/>
        </w:rPr>
        <w:t xml:space="preserve">  Narenciye kesim hizmetleri;”</w:t>
      </w:r>
    </w:p>
    <w:p w:rsidR="00604F9D" w:rsidRDefault="00604F9D" w:rsidP="00A161E8">
      <w:pPr>
        <w:ind w:left="1560"/>
        <w:jc w:val="both"/>
        <w:rPr>
          <w:rFonts w:ascii="Times New Roman" w:hAnsi="Times New Roman" w:cs="Times New Roman"/>
          <w:u w:val="single"/>
        </w:rPr>
      </w:pPr>
      <w:r w:rsidRPr="00A2185B">
        <w:rPr>
          <w:rFonts w:ascii="Times New Roman" w:hAnsi="Times New Roman" w:cs="Times New Roman"/>
          <w:u w:val="single"/>
        </w:rPr>
        <w:t>7-</w:t>
      </w:r>
      <w:r w:rsidR="00A2185B">
        <w:rPr>
          <w:rFonts w:ascii="Times New Roman" w:hAnsi="Times New Roman" w:cs="Times New Roman"/>
          <w:u w:val="single"/>
        </w:rPr>
        <w:t xml:space="preserve"> P</w:t>
      </w:r>
      <w:r>
        <w:rPr>
          <w:rFonts w:ascii="Times New Roman" w:hAnsi="Times New Roman" w:cs="Times New Roman"/>
          <w:u w:val="single"/>
        </w:rPr>
        <w:t>etrol arama faatliyetleri kapsamında petrol arama faaliyetinde bulunan tüzel kişilere ve taşeronlarına verilen hizmetler;”</w:t>
      </w:r>
    </w:p>
    <w:p w:rsidR="000F2507" w:rsidRPr="0033749A" w:rsidRDefault="00520D83" w:rsidP="005B50FD">
      <w:pPr>
        <w:ind w:left="1560"/>
        <w:jc w:val="both"/>
        <w:rPr>
          <w:rFonts w:ascii="Times New Roman" w:hAnsi="Times New Roman" w:cs="Times New Roman"/>
          <w:u w:val="single"/>
        </w:rPr>
      </w:pPr>
      <w:r w:rsidRPr="00A2185B">
        <w:rPr>
          <w:rFonts w:ascii="Times New Roman" w:hAnsi="Times New Roman" w:cs="Times New Roman"/>
          <w:u w:val="single"/>
        </w:rPr>
        <w:t>8-</w:t>
      </w:r>
      <w:r>
        <w:rPr>
          <w:rFonts w:ascii="Times New Roman" w:hAnsi="Times New Roman" w:cs="Times New Roman"/>
          <w:u w:val="single"/>
        </w:rPr>
        <w:t xml:space="preserve"> Günlük ve periyodik olarak yayınlanan münhasıran yerel gazete ve dergi basım işlemleri;”</w:t>
      </w:r>
      <w:r w:rsidR="000F2507" w:rsidRPr="0033749A">
        <w:rPr>
          <w:rFonts w:ascii="Times New Roman" w:hAnsi="Times New Roman" w:cs="Times New Roman"/>
          <w:u w:val="single"/>
        </w:rPr>
        <w:t xml:space="preserve"> </w:t>
      </w:r>
    </w:p>
    <w:p w:rsidR="0033749A" w:rsidRPr="00100DEE" w:rsidRDefault="0033749A" w:rsidP="0033749A">
      <w:pPr>
        <w:ind w:left="1843"/>
        <w:rPr>
          <w:rFonts w:ascii="Times New Roman" w:hAnsi="Times New Roman" w:cs="Times New Roman"/>
          <w:b/>
        </w:rPr>
      </w:pPr>
      <w:r>
        <w:rPr>
          <w:rFonts w:ascii="Times New Roman" w:hAnsi="Times New Roman" w:cs="Times New Roman"/>
        </w:rPr>
        <w:t xml:space="preserve">                             </w:t>
      </w:r>
      <w:r w:rsidRPr="00100DEE">
        <w:rPr>
          <w:rFonts w:ascii="Times New Roman" w:hAnsi="Times New Roman" w:cs="Times New Roman"/>
          <w:b/>
        </w:rPr>
        <w:t>CETVEL II</w:t>
      </w:r>
    </w:p>
    <w:p w:rsidR="0033749A" w:rsidRPr="00100DEE" w:rsidRDefault="0033749A" w:rsidP="0033749A">
      <w:pPr>
        <w:ind w:left="1843"/>
        <w:rPr>
          <w:rFonts w:ascii="Times New Roman" w:hAnsi="Times New Roman" w:cs="Times New Roman"/>
          <w:b/>
        </w:rPr>
      </w:pPr>
      <w:r w:rsidRPr="00100DEE">
        <w:rPr>
          <w:rFonts w:ascii="Times New Roman" w:hAnsi="Times New Roman" w:cs="Times New Roman"/>
          <w:b/>
        </w:rPr>
        <w:lastRenderedPageBreak/>
        <w:t xml:space="preserve">                              ( Madde 3)</w:t>
      </w:r>
    </w:p>
    <w:p w:rsidR="0033749A" w:rsidRPr="000F2507" w:rsidRDefault="0033749A" w:rsidP="0033749A">
      <w:pPr>
        <w:ind w:left="1843"/>
        <w:rPr>
          <w:rFonts w:ascii="Times New Roman" w:hAnsi="Times New Roman" w:cs="Times New Roman"/>
        </w:rPr>
      </w:pPr>
    </w:p>
    <w:p w:rsidR="00637761" w:rsidRPr="008D55E4" w:rsidRDefault="0033749A" w:rsidP="000F2507">
      <w:pPr>
        <w:rPr>
          <w:rFonts w:cstheme="minorHAnsi"/>
          <w:b/>
          <w:sz w:val="28"/>
          <w:szCs w:val="28"/>
          <w:u w:val="single"/>
        </w:rPr>
      </w:pPr>
      <w:r w:rsidRPr="008D55E4">
        <w:rPr>
          <w:rFonts w:cstheme="minorHAnsi"/>
          <w:b/>
          <w:sz w:val="28"/>
          <w:szCs w:val="28"/>
          <w:u w:val="single"/>
        </w:rPr>
        <w:t xml:space="preserve">YÜZDE BEŞ (%5) VERGİ ORANI UYGULANACAK MAL VE HİZMETLER </w:t>
      </w:r>
    </w:p>
    <w:p w:rsidR="0033749A" w:rsidRPr="004D0B6A" w:rsidRDefault="0033749A" w:rsidP="0033749A">
      <w:pPr>
        <w:pStyle w:val="ListParagraph"/>
        <w:numPr>
          <w:ilvl w:val="0"/>
          <w:numId w:val="8"/>
        </w:numPr>
        <w:rPr>
          <w:rFonts w:ascii="Times New Roman" w:hAnsi="Times New Roman" w:cs="Times New Roman"/>
          <w:b/>
          <w:u w:val="single"/>
        </w:rPr>
      </w:pPr>
      <w:r w:rsidRPr="004D0B6A">
        <w:rPr>
          <w:rFonts w:ascii="Times New Roman" w:hAnsi="Times New Roman" w:cs="Times New Roman"/>
          <w:b/>
          <w:u w:val="single"/>
        </w:rPr>
        <w:t>MAL TESLİMLERİ;</w:t>
      </w:r>
    </w:p>
    <w:p w:rsidR="0033749A" w:rsidRDefault="0033749A" w:rsidP="008D55E4">
      <w:pPr>
        <w:pStyle w:val="ListParagraph"/>
        <w:numPr>
          <w:ilvl w:val="0"/>
          <w:numId w:val="9"/>
        </w:numPr>
        <w:spacing w:after="0"/>
        <w:jc w:val="both"/>
        <w:rPr>
          <w:rFonts w:ascii="Times New Roman" w:hAnsi="Times New Roman" w:cs="Times New Roman"/>
          <w:u w:val="single"/>
        </w:rPr>
      </w:pPr>
      <w:r>
        <w:rPr>
          <w:rFonts w:ascii="Times New Roman" w:hAnsi="Times New Roman" w:cs="Times New Roman"/>
          <w:u w:val="single"/>
        </w:rPr>
        <w:t>Münhasıran buğday unundan imal edilen ekmekler dışındaki somun veya dilimlenmiş her türlü ekmek, pide, yufka, sandviç, veya burger ekmeği, her türlü çörek, peksemet, sade veya dondurulmuş her türlü hamur, ekmekçi mayası ve konsantresi (simit ve simit evlerinde satılanlar hariç);</w:t>
      </w:r>
    </w:p>
    <w:p w:rsidR="0033749A" w:rsidRPr="0033749A" w:rsidRDefault="0033749A" w:rsidP="0033749A">
      <w:pPr>
        <w:ind w:left="1470"/>
        <w:rPr>
          <w:rFonts w:ascii="Times New Roman" w:hAnsi="Times New Roman" w:cs="Times New Roman"/>
          <w:u w:val="single"/>
        </w:rPr>
      </w:pPr>
    </w:p>
    <w:p w:rsidR="0033749A" w:rsidRDefault="0033749A" w:rsidP="008D55E4">
      <w:pPr>
        <w:pStyle w:val="ListParagraph"/>
        <w:numPr>
          <w:ilvl w:val="0"/>
          <w:numId w:val="9"/>
        </w:numPr>
        <w:spacing w:after="0"/>
        <w:rPr>
          <w:rFonts w:ascii="Times New Roman" w:hAnsi="Times New Roman" w:cs="Times New Roman"/>
          <w:u w:val="single"/>
        </w:rPr>
      </w:pPr>
      <w:r>
        <w:rPr>
          <w:rFonts w:ascii="Times New Roman" w:hAnsi="Times New Roman" w:cs="Times New Roman"/>
          <w:u w:val="single"/>
        </w:rPr>
        <w:t>Her türlü katkılı ve katkısız unlar (buğday unu hariç) ve nişastalar;</w:t>
      </w:r>
    </w:p>
    <w:p w:rsidR="0033749A" w:rsidRPr="0033749A" w:rsidRDefault="0033749A" w:rsidP="0033749A">
      <w:pPr>
        <w:ind w:left="1470"/>
        <w:rPr>
          <w:rFonts w:ascii="Times New Roman" w:hAnsi="Times New Roman" w:cs="Times New Roman"/>
          <w:u w:val="single"/>
        </w:rPr>
      </w:pPr>
    </w:p>
    <w:p w:rsidR="0033749A" w:rsidRDefault="0033749A" w:rsidP="008D55E4">
      <w:pPr>
        <w:pStyle w:val="ListParagraph"/>
        <w:numPr>
          <w:ilvl w:val="0"/>
          <w:numId w:val="9"/>
        </w:numPr>
        <w:spacing w:after="0"/>
        <w:jc w:val="both"/>
        <w:rPr>
          <w:rFonts w:ascii="Times New Roman" w:hAnsi="Times New Roman" w:cs="Times New Roman"/>
          <w:u w:val="single"/>
        </w:rPr>
      </w:pPr>
      <w:r>
        <w:rPr>
          <w:rFonts w:ascii="Times New Roman" w:hAnsi="Times New Roman" w:cs="Times New Roman"/>
          <w:u w:val="single"/>
        </w:rPr>
        <w:t xml:space="preserve">Yaş ve kurutulmuş sebze </w:t>
      </w:r>
      <w:r w:rsidR="00280C8A">
        <w:rPr>
          <w:rFonts w:ascii="Times New Roman" w:hAnsi="Times New Roman" w:cs="Times New Roman"/>
          <w:u w:val="single"/>
        </w:rPr>
        <w:t>ve meyveler ile herhangi bir usü</w:t>
      </w:r>
      <w:r>
        <w:rPr>
          <w:rFonts w:ascii="Times New Roman" w:hAnsi="Times New Roman" w:cs="Times New Roman"/>
          <w:u w:val="single"/>
        </w:rPr>
        <w:t xml:space="preserve">lde hazırlanmış, dondurulmuş veya </w:t>
      </w:r>
      <w:r w:rsidR="0056674D">
        <w:rPr>
          <w:rFonts w:ascii="Times New Roman" w:hAnsi="Times New Roman" w:cs="Times New Roman"/>
          <w:u w:val="single"/>
        </w:rPr>
        <w:t>konserve edilmiş sebze ve meyveler (her türlü kuru üzüm, kuru incir, kuru kayısı, ceviz, brezily</w:t>
      </w:r>
      <w:r w:rsidR="00280C8A">
        <w:rPr>
          <w:rFonts w:ascii="Times New Roman" w:hAnsi="Times New Roman" w:cs="Times New Roman"/>
          <w:u w:val="single"/>
        </w:rPr>
        <w:t>a cevizi, kaju, badem, fınd</w:t>
      </w:r>
      <w:r w:rsidR="0056674D">
        <w:rPr>
          <w:rFonts w:ascii="Times New Roman" w:hAnsi="Times New Roman" w:cs="Times New Roman"/>
          <w:u w:val="single"/>
        </w:rPr>
        <w:t>ık, antep fıstığı, çam fıstığı, yer fıstığı, kestane, leblebi, ayçiçeği çekirdeği, kabak çekirdeği ile dondurulmuş veya konserve edilmiş mısır ve yenilmeye hazır yemekler, domates salçası, biber salçası, vb dahil);</w:t>
      </w:r>
    </w:p>
    <w:p w:rsidR="0056674D" w:rsidRPr="0056674D" w:rsidRDefault="0056674D" w:rsidP="0056674D">
      <w:pPr>
        <w:ind w:left="1470"/>
        <w:rPr>
          <w:rFonts w:ascii="Times New Roman" w:hAnsi="Times New Roman" w:cs="Times New Roman"/>
          <w:u w:val="single"/>
        </w:rPr>
      </w:pPr>
    </w:p>
    <w:p w:rsidR="0056674D" w:rsidRDefault="0056674D" w:rsidP="008D55E4">
      <w:pPr>
        <w:pStyle w:val="ListParagraph"/>
        <w:numPr>
          <w:ilvl w:val="0"/>
          <w:numId w:val="9"/>
        </w:numPr>
        <w:spacing w:after="0"/>
        <w:jc w:val="both"/>
        <w:rPr>
          <w:rFonts w:ascii="Times New Roman" w:hAnsi="Times New Roman" w:cs="Times New Roman"/>
          <w:u w:val="single"/>
        </w:rPr>
      </w:pPr>
      <w:r>
        <w:rPr>
          <w:rFonts w:ascii="Times New Roman" w:hAnsi="Times New Roman" w:cs="Times New Roman"/>
          <w:u w:val="single"/>
        </w:rPr>
        <w:t>Pekmez, bal, üzüm sucuğu, tahin ve diğer helva çeşitleri, reçel, komposto, macun ve marmelat;</w:t>
      </w:r>
    </w:p>
    <w:p w:rsidR="0056674D" w:rsidRPr="0056674D" w:rsidRDefault="0056674D" w:rsidP="0056674D">
      <w:pPr>
        <w:ind w:left="1470"/>
        <w:rPr>
          <w:rFonts w:ascii="Times New Roman" w:hAnsi="Times New Roman" w:cs="Times New Roman"/>
          <w:u w:val="single"/>
        </w:rPr>
      </w:pPr>
    </w:p>
    <w:p w:rsidR="0056674D" w:rsidRDefault="0056674D" w:rsidP="008D55E4">
      <w:pPr>
        <w:pStyle w:val="ListParagraph"/>
        <w:numPr>
          <w:ilvl w:val="0"/>
          <w:numId w:val="9"/>
        </w:numPr>
        <w:spacing w:after="0"/>
        <w:rPr>
          <w:rFonts w:ascii="Times New Roman" w:hAnsi="Times New Roman" w:cs="Times New Roman"/>
          <w:u w:val="single"/>
        </w:rPr>
      </w:pPr>
      <w:r>
        <w:rPr>
          <w:rFonts w:ascii="Times New Roman" w:hAnsi="Times New Roman" w:cs="Times New Roman"/>
          <w:u w:val="single"/>
        </w:rPr>
        <w:t>Tuz, limon tuzu, şeker ve diabetik tatlandırıcılar;</w:t>
      </w:r>
    </w:p>
    <w:p w:rsidR="0056674D" w:rsidRPr="0056674D" w:rsidRDefault="0056674D" w:rsidP="0056674D">
      <w:pPr>
        <w:rPr>
          <w:rFonts w:ascii="Times New Roman" w:hAnsi="Times New Roman" w:cs="Times New Roman"/>
          <w:u w:val="single"/>
        </w:rPr>
      </w:pPr>
    </w:p>
    <w:p w:rsidR="0056674D" w:rsidRDefault="0056674D" w:rsidP="008D55E4">
      <w:pPr>
        <w:pStyle w:val="ListParagraph"/>
        <w:numPr>
          <w:ilvl w:val="0"/>
          <w:numId w:val="9"/>
        </w:numPr>
        <w:spacing w:after="0"/>
        <w:rPr>
          <w:rFonts w:ascii="Times New Roman" w:hAnsi="Times New Roman" w:cs="Times New Roman"/>
          <w:u w:val="single"/>
        </w:rPr>
      </w:pPr>
      <w:r>
        <w:rPr>
          <w:rFonts w:ascii="Times New Roman" w:hAnsi="Times New Roman" w:cs="Times New Roman"/>
          <w:u w:val="single"/>
        </w:rPr>
        <w:t>Zeytin ve her türlü zeytin ürünü;</w:t>
      </w:r>
    </w:p>
    <w:p w:rsidR="0056674D" w:rsidRPr="0056674D" w:rsidRDefault="0056674D" w:rsidP="0056674D">
      <w:pPr>
        <w:ind w:left="1470"/>
        <w:rPr>
          <w:rFonts w:ascii="Times New Roman" w:hAnsi="Times New Roman" w:cs="Times New Roman"/>
          <w:u w:val="single"/>
        </w:rPr>
      </w:pPr>
    </w:p>
    <w:p w:rsidR="0056674D" w:rsidRDefault="0056674D" w:rsidP="008D55E4">
      <w:pPr>
        <w:pStyle w:val="ListParagraph"/>
        <w:numPr>
          <w:ilvl w:val="0"/>
          <w:numId w:val="9"/>
        </w:numPr>
        <w:spacing w:after="0"/>
        <w:jc w:val="both"/>
        <w:rPr>
          <w:rFonts w:ascii="Times New Roman" w:hAnsi="Times New Roman" w:cs="Times New Roman"/>
          <w:u w:val="single"/>
        </w:rPr>
      </w:pPr>
      <w:r>
        <w:rPr>
          <w:rFonts w:ascii="Times New Roman" w:hAnsi="Times New Roman" w:cs="Times New Roman"/>
          <w:u w:val="single"/>
        </w:rPr>
        <w:t>Yenilenebilen katı veya sıvı, bitkisel veya hayvansal yağlar ile sirke, nar eşkisi ve limon suyu ;</w:t>
      </w:r>
    </w:p>
    <w:p w:rsidR="0056674D" w:rsidRPr="0056674D" w:rsidRDefault="0056674D" w:rsidP="0056674D">
      <w:pPr>
        <w:ind w:left="1470"/>
        <w:rPr>
          <w:rFonts w:ascii="Times New Roman" w:hAnsi="Times New Roman" w:cs="Times New Roman"/>
          <w:u w:val="single"/>
        </w:rPr>
      </w:pPr>
    </w:p>
    <w:p w:rsidR="0056674D" w:rsidRDefault="0056674D" w:rsidP="008D55E4">
      <w:pPr>
        <w:pStyle w:val="ListParagraph"/>
        <w:numPr>
          <w:ilvl w:val="0"/>
          <w:numId w:val="9"/>
        </w:numPr>
        <w:spacing w:after="0"/>
        <w:rPr>
          <w:rFonts w:ascii="Times New Roman" w:hAnsi="Times New Roman" w:cs="Times New Roman"/>
          <w:u w:val="single"/>
        </w:rPr>
      </w:pPr>
      <w:r>
        <w:rPr>
          <w:rFonts w:ascii="Times New Roman" w:hAnsi="Times New Roman" w:cs="Times New Roman"/>
          <w:u w:val="single"/>
        </w:rPr>
        <w:t>Her türlü süt ürünleri, peynir mayası ve konsantresi;</w:t>
      </w:r>
    </w:p>
    <w:p w:rsidR="0056674D" w:rsidRPr="0056674D" w:rsidRDefault="0056674D" w:rsidP="0056674D">
      <w:pPr>
        <w:ind w:left="1470"/>
        <w:rPr>
          <w:rFonts w:ascii="Times New Roman" w:hAnsi="Times New Roman" w:cs="Times New Roman"/>
          <w:u w:val="single"/>
        </w:rPr>
      </w:pPr>
    </w:p>
    <w:p w:rsidR="00784BE9" w:rsidRPr="00784BE9" w:rsidRDefault="00A2185B" w:rsidP="00A2185B">
      <w:pPr>
        <w:jc w:val="both"/>
        <w:rPr>
          <w:rFonts w:ascii="Times New Roman" w:hAnsi="Times New Roman" w:cs="Times New Roman"/>
          <w:u w:val="single"/>
        </w:rPr>
      </w:pPr>
      <w:r>
        <w:rPr>
          <w:rFonts w:ascii="Times New Roman" w:hAnsi="Times New Roman" w:cs="Times New Roman"/>
          <w:u w:val="single"/>
        </w:rPr>
        <w:t xml:space="preserve">            </w:t>
      </w:r>
      <w:r w:rsidR="00784BE9" w:rsidRPr="00A2185B">
        <w:rPr>
          <w:rFonts w:ascii="Times New Roman" w:hAnsi="Times New Roman" w:cs="Times New Roman"/>
          <w:u w:val="single"/>
        </w:rPr>
        <w:t>9</w:t>
      </w:r>
      <w:r w:rsidR="00784BE9">
        <w:rPr>
          <w:rFonts w:ascii="Times New Roman" w:hAnsi="Times New Roman" w:cs="Times New Roman"/>
          <w:u w:val="single"/>
        </w:rPr>
        <w:t>-</w:t>
      </w:r>
      <w:r w:rsidR="00784BE9" w:rsidRPr="00784BE9">
        <w:rPr>
          <w:rFonts w:ascii="Times New Roman" w:hAnsi="Times New Roman" w:cs="Times New Roman"/>
          <w:u w:val="single"/>
        </w:rPr>
        <w:t>Her türlü su teslimleri (resmi su şebekelerinde yapılan teslimler dahil);</w:t>
      </w:r>
    </w:p>
    <w:p w:rsidR="006E7B39" w:rsidRPr="00F8121E" w:rsidRDefault="00F8121E" w:rsidP="00F8121E">
      <w:pPr>
        <w:ind w:left="709"/>
        <w:rPr>
          <w:rFonts w:ascii="Times New Roman" w:hAnsi="Times New Roman" w:cs="Times New Roman"/>
          <w:u w:val="single"/>
        </w:rPr>
      </w:pPr>
      <w:r>
        <w:rPr>
          <w:rFonts w:ascii="Times New Roman" w:hAnsi="Times New Roman" w:cs="Times New Roman"/>
          <w:u w:val="single"/>
        </w:rPr>
        <w:t>10-</w:t>
      </w:r>
      <w:r w:rsidR="006E7B39" w:rsidRPr="00F8121E">
        <w:rPr>
          <w:rFonts w:ascii="Times New Roman" w:hAnsi="Times New Roman" w:cs="Times New Roman"/>
          <w:u w:val="single"/>
        </w:rPr>
        <w:t>Her türlü tahıl gevreği (cornflakes, vb);</w:t>
      </w:r>
    </w:p>
    <w:p w:rsidR="008D55E4" w:rsidRDefault="008D55E4" w:rsidP="008D55E4">
      <w:pPr>
        <w:pStyle w:val="ListParagraph"/>
        <w:ind w:left="1069"/>
        <w:rPr>
          <w:rFonts w:ascii="Times New Roman" w:hAnsi="Times New Roman" w:cs="Times New Roman"/>
          <w:u w:val="single"/>
        </w:rPr>
      </w:pPr>
    </w:p>
    <w:p w:rsidR="008D55E4" w:rsidRPr="00A2185B" w:rsidRDefault="00F8121E" w:rsidP="00A2185B">
      <w:pPr>
        <w:ind w:left="709"/>
        <w:jc w:val="both"/>
        <w:rPr>
          <w:rFonts w:ascii="Times New Roman" w:hAnsi="Times New Roman" w:cs="Times New Roman"/>
          <w:u w:val="single"/>
        </w:rPr>
      </w:pPr>
      <w:r>
        <w:rPr>
          <w:rFonts w:ascii="Times New Roman" w:hAnsi="Times New Roman" w:cs="Times New Roman"/>
          <w:u w:val="single"/>
        </w:rPr>
        <w:t>11-</w:t>
      </w:r>
      <w:r w:rsidR="006E7B39" w:rsidRPr="00F8121E">
        <w:rPr>
          <w:rFonts w:ascii="Times New Roman" w:hAnsi="Times New Roman" w:cs="Times New Roman"/>
          <w:u w:val="single"/>
        </w:rPr>
        <w:t>Her türlü bi</w:t>
      </w:r>
      <w:r w:rsidR="00EC33E3" w:rsidRPr="00F8121E">
        <w:rPr>
          <w:rFonts w:ascii="Times New Roman" w:hAnsi="Times New Roman" w:cs="Times New Roman"/>
          <w:u w:val="single"/>
        </w:rPr>
        <w:t>s</w:t>
      </w:r>
      <w:r w:rsidR="006E7B39" w:rsidRPr="00F8121E">
        <w:rPr>
          <w:rFonts w:ascii="Times New Roman" w:hAnsi="Times New Roman" w:cs="Times New Roman"/>
          <w:u w:val="single"/>
        </w:rPr>
        <w:t>küvi ve gofretler (çikolatalı bisküvü ve gofretler dahil);</w:t>
      </w:r>
    </w:p>
    <w:p w:rsidR="008D55E4" w:rsidRPr="008D55E4" w:rsidRDefault="008D55E4" w:rsidP="008D55E4">
      <w:pPr>
        <w:jc w:val="both"/>
        <w:rPr>
          <w:rFonts w:ascii="Times New Roman" w:hAnsi="Times New Roman" w:cs="Times New Roman"/>
          <w:u w:val="single"/>
        </w:rPr>
      </w:pPr>
    </w:p>
    <w:p w:rsidR="006E7B39" w:rsidRPr="00F8121E" w:rsidRDefault="00F8121E" w:rsidP="00F8121E">
      <w:pPr>
        <w:spacing w:after="0"/>
        <w:ind w:left="709"/>
        <w:jc w:val="both"/>
        <w:rPr>
          <w:rFonts w:ascii="Times New Roman" w:hAnsi="Times New Roman" w:cs="Times New Roman"/>
          <w:u w:val="single"/>
        </w:rPr>
      </w:pPr>
      <w:r>
        <w:rPr>
          <w:rFonts w:ascii="Times New Roman" w:hAnsi="Times New Roman" w:cs="Times New Roman"/>
          <w:u w:val="single"/>
        </w:rPr>
        <w:t>12-</w:t>
      </w:r>
      <w:r w:rsidR="006E7B39" w:rsidRPr="00F8121E">
        <w:rPr>
          <w:rFonts w:ascii="Times New Roman" w:hAnsi="Times New Roman" w:cs="Times New Roman"/>
          <w:u w:val="single"/>
        </w:rPr>
        <w:t>Her türlü baharat çay, bitkisel çay, kahve (Gümrük Vergileri Tarife Yasasının 21.01 pozisyonunda olanlar dahil);</w:t>
      </w:r>
    </w:p>
    <w:p w:rsidR="006E7B39" w:rsidRPr="006E7B39" w:rsidRDefault="006E7B39" w:rsidP="005514D3">
      <w:pPr>
        <w:ind w:left="1276"/>
        <w:jc w:val="both"/>
        <w:rPr>
          <w:rFonts w:ascii="Times New Roman" w:hAnsi="Times New Roman" w:cs="Times New Roman"/>
          <w:u w:val="single"/>
        </w:rPr>
      </w:pPr>
    </w:p>
    <w:p w:rsidR="006E7B39" w:rsidRPr="00F8121E" w:rsidRDefault="00F8121E" w:rsidP="00F8121E">
      <w:pPr>
        <w:spacing w:after="0"/>
        <w:ind w:left="709"/>
        <w:jc w:val="both"/>
        <w:rPr>
          <w:rFonts w:ascii="Times New Roman" w:hAnsi="Times New Roman" w:cs="Times New Roman"/>
          <w:u w:val="single"/>
        </w:rPr>
      </w:pPr>
      <w:r>
        <w:rPr>
          <w:rFonts w:ascii="Times New Roman" w:hAnsi="Times New Roman" w:cs="Times New Roman"/>
          <w:u w:val="single"/>
        </w:rPr>
        <w:t>13-</w:t>
      </w:r>
      <w:r w:rsidR="00A40D79" w:rsidRPr="00F8121E">
        <w:rPr>
          <w:rFonts w:ascii="Times New Roman" w:hAnsi="Times New Roman" w:cs="Times New Roman"/>
          <w:u w:val="single"/>
        </w:rPr>
        <w:t>Küçük ve büyük baş hayvanla</w:t>
      </w:r>
      <w:r w:rsidR="006E7B39" w:rsidRPr="00F8121E">
        <w:rPr>
          <w:rFonts w:ascii="Times New Roman" w:hAnsi="Times New Roman" w:cs="Times New Roman"/>
          <w:u w:val="single"/>
        </w:rPr>
        <w:t>r ile kümes hayvanlarının, balıkların herhangi bir usulde hazırlanmış (sucuk, sosis, salam, samarella, pastırma ve benzeri) veya konserve edilmiş ürünleri (ıstakoz, kalamar, karides, yengeç, istridye, midye, mürekkepbalığı, ahtapot, salyangoz gibi kabuklu hayvanlar, yumuşakçalar ve suda yaşayan diğer omurgasız hayvanlar ile bunların herhangi bir şekilde hazırlanmış veya konserve edilmiş ürünler ile hayvan derileri dahil) ve yumurtalar;</w:t>
      </w:r>
    </w:p>
    <w:p w:rsidR="006E7B39" w:rsidRPr="006E7B39" w:rsidRDefault="006E7B39" w:rsidP="005514D3">
      <w:pPr>
        <w:ind w:left="1276"/>
        <w:jc w:val="both"/>
        <w:rPr>
          <w:rFonts w:ascii="Times New Roman" w:hAnsi="Times New Roman" w:cs="Times New Roman"/>
          <w:u w:val="single"/>
        </w:rPr>
      </w:pPr>
    </w:p>
    <w:p w:rsidR="006E7B39" w:rsidRPr="00F8121E" w:rsidRDefault="00F8121E" w:rsidP="00F8121E">
      <w:pPr>
        <w:spacing w:after="0"/>
        <w:ind w:left="709"/>
        <w:jc w:val="both"/>
        <w:rPr>
          <w:rFonts w:ascii="Times New Roman" w:hAnsi="Times New Roman" w:cs="Times New Roman"/>
          <w:u w:val="single"/>
        </w:rPr>
      </w:pPr>
      <w:r>
        <w:rPr>
          <w:rFonts w:ascii="Times New Roman" w:hAnsi="Times New Roman" w:cs="Times New Roman"/>
          <w:u w:val="single"/>
        </w:rPr>
        <w:t>14-</w:t>
      </w:r>
      <w:r w:rsidR="006E7B39" w:rsidRPr="00F8121E">
        <w:rPr>
          <w:rFonts w:ascii="Times New Roman" w:hAnsi="Times New Roman" w:cs="Times New Roman"/>
          <w:u w:val="single"/>
        </w:rPr>
        <w:t>Her türlü bebek bezleri;</w:t>
      </w:r>
    </w:p>
    <w:p w:rsidR="006E7B39" w:rsidRPr="00F8121E" w:rsidRDefault="006E7B39" w:rsidP="00F8121E">
      <w:pPr>
        <w:jc w:val="both"/>
        <w:rPr>
          <w:rFonts w:ascii="Times New Roman" w:hAnsi="Times New Roman" w:cs="Times New Roman"/>
          <w:u w:val="single"/>
        </w:rPr>
      </w:pPr>
    </w:p>
    <w:p w:rsidR="00D92C7B" w:rsidRDefault="00861B6D" w:rsidP="008D55E4">
      <w:pPr>
        <w:spacing w:after="0"/>
        <w:ind w:left="851"/>
        <w:jc w:val="both"/>
        <w:rPr>
          <w:rFonts w:ascii="Times New Roman" w:hAnsi="Times New Roman" w:cs="Times New Roman"/>
          <w:u w:val="single"/>
        </w:rPr>
      </w:pPr>
      <w:r w:rsidRPr="00A2185B">
        <w:rPr>
          <w:rFonts w:ascii="Times New Roman" w:hAnsi="Times New Roman" w:cs="Times New Roman"/>
          <w:u w:val="single"/>
        </w:rPr>
        <w:t>15-</w:t>
      </w:r>
      <w:r w:rsidRPr="00861B6D">
        <w:rPr>
          <w:rFonts w:ascii="Times New Roman" w:hAnsi="Times New Roman" w:cs="Times New Roman"/>
          <w:u w:val="single"/>
        </w:rPr>
        <w:t>Tıpta, cerrahide, dişçilikte ve veterinerlikte kullanılan alet ve cihazlar (Gümrük Vergileri Tarife Yasası’nın 90.18, 90.19, 90.20, 90.21, 90.22 pozisyonlarında sınıflandırılan mallar), eczacılık ürünleri (Gümrük Vergileri Tarife Yasası’nın 30.01, 30.02, 30.03, 30.04, 30.05 ve 30.06 pozisyonunda sınıflandırılan mallar), vitaminler, hormonlar ve antibiyotikler, diğer sağlık ürünleri (numaralı gözlük camları, çerçeveleri, aksam ve parçaları, optik kontakt lensler, hasta altı ge</w:t>
      </w:r>
      <w:r w:rsidR="00882194">
        <w:rPr>
          <w:rFonts w:ascii="Times New Roman" w:hAnsi="Times New Roman" w:cs="Times New Roman"/>
          <w:u w:val="single"/>
        </w:rPr>
        <w:t>reçleri, boyunluklar, tıbbi terl</w:t>
      </w:r>
      <w:r w:rsidRPr="00861B6D">
        <w:rPr>
          <w:rFonts w:ascii="Times New Roman" w:hAnsi="Times New Roman" w:cs="Times New Roman"/>
          <w:u w:val="single"/>
        </w:rPr>
        <w:t>ikler, katlanabilen ortopedik şilteler, hasta yatakları, özel imal edilmiş hasta yastıkları ve kılıfları, yatak bel destek yastıkları,</w:t>
      </w:r>
      <w:r w:rsidR="00882194">
        <w:rPr>
          <w:rFonts w:ascii="Times New Roman" w:hAnsi="Times New Roman" w:cs="Times New Roman"/>
          <w:u w:val="single"/>
        </w:rPr>
        <w:t xml:space="preserve">araba bel destek minderleri , destek yastıkları , </w:t>
      </w:r>
      <w:r w:rsidRPr="00861B6D">
        <w:rPr>
          <w:rFonts w:ascii="Times New Roman" w:hAnsi="Times New Roman" w:cs="Times New Roman"/>
          <w:u w:val="single"/>
        </w:rPr>
        <w:t xml:space="preserve"> tıbbi amaçlı beslenme solüsyonları vb dahil (kolonyalar hariç) ile 94.02 pozisyonunda sınıflandırılan mobilyalar (berber koltukları ve aksamları hariç) ve labaratuvarda teşhise yönelik kullanılan melzemeler;</w:t>
      </w:r>
    </w:p>
    <w:p w:rsidR="008D55E4" w:rsidRPr="00D92C7B" w:rsidRDefault="008D55E4" w:rsidP="008D55E4">
      <w:pPr>
        <w:spacing w:after="0"/>
        <w:ind w:left="851"/>
        <w:jc w:val="both"/>
        <w:rPr>
          <w:rFonts w:ascii="Times New Roman" w:hAnsi="Times New Roman" w:cs="Times New Roman"/>
          <w:u w:val="single"/>
        </w:rPr>
      </w:pPr>
    </w:p>
    <w:p w:rsidR="00D92C7B" w:rsidRPr="00F8121E" w:rsidRDefault="004973F0" w:rsidP="00F8121E">
      <w:pPr>
        <w:ind w:left="709"/>
        <w:jc w:val="both"/>
        <w:rPr>
          <w:rFonts w:ascii="Times New Roman" w:hAnsi="Times New Roman" w:cs="Times New Roman"/>
          <w:u w:val="single"/>
        </w:rPr>
      </w:pPr>
      <w:r w:rsidRPr="00F8121E">
        <w:rPr>
          <w:rFonts w:ascii="Times New Roman" w:hAnsi="Times New Roman" w:cs="Times New Roman"/>
          <w:u w:val="single"/>
        </w:rPr>
        <w:t xml:space="preserve"> </w:t>
      </w:r>
    </w:p>
    <w:p w:rsidR="004973F0" w:rsidRPr="004973F0" w:rsidRDefault="004973F0" w:rsidP="00B9107A">
      <w:pPr>
        <w:ind w:left="709"/>
        <w:jc w:val="both"/>
        <w:rPr>
          <w:rFonts w:ascii="Times New Roman" w:hAnsi="Times New Roman" w:cs="Times New Roman"/>
          <w:u w:val="single"/>
        </w:rPr>
      </w:pPr>
      <w:r w:rsidRPr="00A2185B">
        <w:rPr>
          <w:rFonts w:ascii="Times New Roman" w:hAnsi="Times New Roman" w:cs="Times New Roman"/>
          <w:u w:val="single"/>
        </w:rPr>
        <w:t>16-</w:t>
      </w:r>
      <w:r>
        <w:rPr>
          <w:rFonts w:ascii="Times New Roman" w:hAnsi="Times New Roman" w:cs="Times New Roman"/>
          <w:u w:val="single"/>
        </w:rPr>
        <w:t xml:space="preserve"> </w:t>
      </w:r>
      <w:r w:rsidRPr="004973F0">
        <w:rPr>
          <w:rFonts w:ascii="Times New Roman" w:hAnsi="Times New Roman" w:cs="Times New Roman"/>
          <w:u w:val="single"/>
        </w:rPr>
        <w:t>(Yerel gazete ve yerel periyodik yayınlar ile kırtasiye malzemeleri hariç) gazeteler, periyodik yayınla</w:t>
      </w:r>
      <w:r w:rsidR="00D16C7B">
        <w:rPr>
          <w:rFonts w:ascii="Times New Roman" w:hAnsi="Times New Roman" w:cs="Times New Roman"/>
          <w:u w:val="single"/>
        </w:rPr>
        <w:t>r, kitaplar, sözlükler, ansiklop</w:t>
      </w:r>
      <w:r w:rsidRPr="004973F0">
        <w:rPr>
          <w:rFonts w:ascii="Times New Roman" w:hAnsi="Times New Roman" w:cs="Times New Roman"/>
          <w:u w:val="single"/>
        </w:rPr>
        <w:t>ediler (Gümrük Vergileri Tarife Yasası’nın II. Cetvelinde pozisyon numaraları 49.01, 49.02, 49.03, 49.04, 49.05 pozisyonlarında sınıflandırılan mallar);</w:t>
      </w:r>
    </w:p>
    <w:p w:rsidR="00D92C7B" w:rsidRPr="00D92C7B" w:rsidRDefault="004973F0" w:rsidP="00B9107A">
      <w:pPr>
        <w:pStyle w:val="ListParagraph"/>
        <w:ind w:left="1069"/>
        <w:rPr>
          <w:rFonts w:ascii="Times New Roman" w:hAnsi="Times New Roman" w:cs="Times New Roman"/>
          <w:u w:val="single"/>
        </w:rPr>
      </w:pPr>
      <w:r>
        <w:rPr>
          <w:rFonts w:ascii="Times New Roman" w:hAnsi="Times New Roman" w:cs="Times New Roman"/>
          <w:u w:val="single"/>
        </w:rPr>
        <w:t xml:space="preserve"> </w:t>
      </w:r>
    </w:p>
    <w:p w:rsidR="00D92C7B" w:rsidRPr="00F8121E" w:rsidRDefault="00F8121E" w:rsidP="00F8121E">
      <w:pPr>
        <w:spacing w:after="0"/>
        <w:ind w:left="709"/>
        <w:rPr>
          <w:rFonts w:ascii="Times New Roman" w:hAnsi="Times New Roman" w:cs="Times New Roman"/>
          <w:u w:val="single"/>
        </w:rPr>
      </w:pPr>
      <w:r>
        <w:rPr>
          <w:rFonts w:ascii="Times New Roman" w:hAnsi="Times New Roman" w:cs="Times New Roman"/>
          <w:u w:val="single"/>
        </w:rPr>
        <w:t>17-</w:t>
      </w:r>
      <w:r w:rsidR="00D92C7B" w:rsidRPr="00F8121E">
        <w:rPr>
          <w:rFonts w:ascii="Times New Roman" w:hAnsi="Times New Roman" w:cs="Times New Roman"/>
          <w:u w:val="single"/>
        </w:rPr>
        <w:t>Münhasıran tarımda hayvancılıkta, arıcılıkta, balıkçılıkta, ve su ürünleri yetiştiriciliğinde üretime yönelik kullanılan mallar ile</w:t>
      </w:r>
      <w:r w:rsidR="00951E4F" w:rsidRPr="00F8121E">
        <w:rPr>
          <w:rFonts w:ascii="Times New Roman" w:hAnsi="Times New Roman" w:cs="Times New Roman"/>
          <w:u w:val="single"/>
        </w:rPr>
        <w:t xml:space="preserve"> makinalar, aletler ve cihazlar, elektrikli dalgıç pompaları ve aksamları, seracılıkta kullanılan naylonlar, tekerlekli traktörler (vinçli olanlar hariç), hasat ve harman makine ve ci</w:t>
      </w:r>
      <w:r w:rsidR="002943BA" w:rsidRPr="00F8121E">
        <w:rPr>
          <w:rFonts w:ascii="Times New Roman" w:hAnsi="Times New Roman" w:cs="Times New Roman"/>
          <w:u w:val="single"/>
        </w:rPr>
        <w:t>h</w:t>
      </w:r>
      <w:r w:rsidR="00951E4F" w:rsidRPr="00F8121E">
        <w:rPr>
          <w:rFonts w:ascii="Times New Roman" w:hAnsi="Times New Roman" w:cs="Times New Roman"/>
          <w:u w:val="single"/>
        </w:rPr>
        <w:t>azları ile her tür</w:t>
      </w:r>
      <w:r w:rsidR="002943BA" w:rsidRPr="00F8121E">
        <w:rPr>
          <w:rFonts w:ascii="Times New Roman" w:hAnsi="Times New Roman" w:cs="Times New Roman"/>
          <w:u w:val="single"/>
        </w:rPr>
        <w:t>lü tohum, soğan, çelik ve daldır</w:t>
      </w:r>
      <w:r w:rsidR="00951E4F" w:rsidRPr="00F8121E">
        <w:rPr>
          <w:rFonts w:ascii="Times New Roman" w:hAnsi="Times New Roman" w:cs="Times New Roman"/>
          <w:u w:val="single"/>
        </w:rPr>
        <w:t>malar ile fideler ve tarımsal mücadele ilaçları;</w:t>
      </w:r>
    </w:p>
    <w:p w:rsidR="00951E4F" w:rsidRPr="00951E4F" w:rsidRDefault="00951E4F" w:rsidP="00B9107A">
      <w:pPr>
        <w:rPr>
          <w:rFonts w:ascii="Times New Roman" w:hAnsi="Times New Roman" w:cs="Times New Roman"/>
          <w:u w:val="single"/>
        </w:rPr>
      </w:pPr>
    </w:p>
    <w:p w:rsidR="00B25E38" w:rsidRPr="00B25E38" w:rsidRDefault="00B25E38" w:rsidP="00B25E38">
      <w:pPr>
        <w:ind w:left="993"/>
        <w:rPr>
          <w:rFonts w:ascii="Times New Roman" w:hAnsi="Times New Roman" w:cs="Times New Roman"/>
          <w:u w:val="single"/>
        </w:rPr>
      </w:pPr>
    </w:p>
    <w:p w:rsidR="00951E4F" w:rsidRDefault="00A2185B" w:rsidP="00A2185B">
      <w:pPr>
        <w:spacing w:after="0"/>
        <w:rPr>
          <w:rFonts w:ascii="Times New Roman" w:hAnsi="Times New Roman" w:cs="Times New Roman"/>
          <w:u w:val="single"/>
        </w:rPr>
      </w:pPr>
      <w:r>
        <w:rPr>
          <w:rFonts w:ascii="Times New Roman" w:hAnsi="Times New Roman" w:cs="Times New Roman"/>
          <w:u w:val="single"/>
        </w:rPr>
        <w:t xml:space="preserve">             </w:t>
      </w:r>
      <w:r w:rsidR="00B25E38" w:rsidRPr="00A2185B">
        <w:rPr>
          <w:rFonts w:ascii="Times New Roman" w:hAnsi="Times New Roman" w:cs="Times New Roman"/>
          <w:u w:val="single"/>
        </w:rPr>
        <w:t>18-</w:t>
      </w:r>
      <w:r w:rsidR="00B25E38" w:rsidRPr="00B25E38">
        <w:rPr>
          <w:rFonts w:ascii="Times New Roman" w:hAnsi="Times New Roman" w:cs="Times New Roman"/>
          <w:u w:val="single"/>
        </w:rPr>
        <w:t>Güneş veya rüzgar enerjisinden yararlanarak elektrik enerjisi üreten cihazlar ve bunların aksamları ile toprak, su ve hava kaynakları ısı pompaları sistemleri;”</w:t>
      </w:r>
    </w:p>
    <w:p w:rsidR="008D55E4" w:rsidRPr="00951E4F" w:rsidRDefault="008D55E4" w:rsidP="008D55E4">
      <w:pPr>
        <w:spacing w:after="0"/>
        <w:ind w:left="993"/>
        <w:rPr>
          <w:rFonts w:ascii="Times New Roman" w:hAnsi="Times New Roman" w:cs="Times New Roman"/>
          <w:u w:val="single"/>
        </w:rPr>
      </w:pPr>
    </w:p>
    <w:p w:rsidR="00A31D84" w:rsidRPr="00A31D84" w:rsidRDefault="00A31D84" w:rsidP="00A31D84">
      <w:pPr>
        <w:ind w:left="709"/>
        <w:rPr>
          <w:rFonts w:ascii="Times New Roman" w:hAnsi="Times New Roman" w:cs="Times New Roman"/>
          <w:u w:val="single"/>
        </w:rPr>
      </w:pPr>
      <w:r w:rsidRPr="00A2185B">
        <w:rPr>
          <w:rFonts w:ascii="Times New Roman" w:hAnsi="Times New Roman" w:cs="Times New Roman"/>
          <w:u w:val="single"/>
        </w:rPr>
        <w:t>19</w:t>
      </w:r>
      <w:r>
        <w:rPr>
          <w:rFonts w:ascii="Times New Roman" w:hAnsi="Times New Roman" w:cs="Times New Roman"/>
          <w:u w:val="single"/>
        </w:rPr>
        <w:t>-</w:t>
      </w:r>
      <w:r w:rsidRPr="00A31D84">
        <w:rPr>
          <w:rFonts w:ascii="Times New Roman" w:hAnsi="Times New Roman" w:cs="Times New Roman"/>
          <w:u w:val="single"/>
        </w:rPr>
        <w:t>Her türlü taşınmaz mallar; (eşyalı olsun veya olmasın);</w:t>
      </w:r>
    </w:p>
    <w:p w:rsidR="00A31D84" w:rsidRDefault="00A31D84" w:rsidP="00B9107A">
      <w:pPr>
        <w:pStyle w:val="ListParagraph"/>
        <w:ind w:left="1211"/>
        <w:jc w:val="both"/>
        <w:rPr>
          <w:rFonts w:ascii="Times New Roman" w:hAnsi="Times New Roman" w:cs="Times New Roman"/>
          <w:u w:val="single"/>
        </w:rPr>
      </w:pPr>
      <w:r>
        <w:rPr>
          <w:rFonts w:ascii="Times New Roman" w:hAnsi="Times New Roman" w:cs="Times New Roman"/>
          <w:u w:val="single"/>
        </w:rPr>
        <w:t>Ancak,</w:t>
      </w:r>
    </w:p>
    <w:p w:rsidR="00A31D84" w:rsidRDefault="00A31D84" w:rsidP="00B9107A">
      <w:pPr>
        <w:pStyle w:val="ListParagraph"/>
        <w:ind w:left="1211"/>
        <w:jc w:val="both"/>
        <w:rPr>
          <w:rFonts w:ascii="Times New Roman" w:hAnsi="Times New Roman" w:cs="Times New Roman"/>
          <w:u w:val="single"/>
        </w:rPr>
      </w:pPr>
      <w:r w:rsidRPr="00A2185B">
        <w:rPr>
          <w:rFonts w:ascii="Times New Roman" w:hAnsi="Times New Roman" w:cs="Times New Roman"/>
          <w:u w:val="single"/>
        </w:rPr>
        <w:t>(a)</w:t>
      </w:r>
      <w:r>
        <w:rPr>
          <w:rFonts w:ascii="Times New Roman" w:hAnsi="Times New Roman" w:cs="Times New Roman"/>
          <w:u w:val="single"/>
        </w:rPr>
        <w:t xml:space="preserve"> Tapuya yeni kayıt yapılacak olan konut ve 300 metrekareye kadar işyerlerine 31 Ağustos 2014 tarihine kadar %4 (yüzde dört) oranı uygulanacaktır.</w:t>
      </w:r>
    </w:p>
    <w:p w:rsidR="00A31D84" w:rsidRDefault="00A31D84" w:rsidP="00B9107A">
      <w:pPr>
        <w:pStyle w:val="ListParagraph"/>
        <w:ind w:left="1211"/>
        <w:jc w:val="both"/>
        <w:rPr>
          <w:rFonts w:ascii="Times New Roman" w:hAnsi="Times New Roman" w:cs="Times New Roman"/>
          <w:u w:val="single"/>
        </w:rPr>
      </w:pPr>
    </w:p>
    <w:p w:rsidR="00951E4F" w:rsidRDefault="00A31D84" w:rsidP="004B744C">
      <w:pPr>
        <w:pStyle w:val="ListParagraph"/>
        <w:ind w:left="1211"/>
        <w:jc w:val="both"/>
        <w:rPr>
          <w:rFonts w:ascii="Times New Roman" w:hAnsi="Times New Roman" w:cs="Times New Roman"/>
          <w:u w:val="single"/>
        </w:rPr>
      </w:pPr>
      <w:r w:rsidRPr="00A2185B">
        <w:rPr>
          <w:rFonts w:ascii="Times New Roman" w:hAnsi="Times New Roman" w:cs="Times New Roman"/>
          <w:u w:val="single"/>
        </w:rPr>
        <w:lastRenderedPageBreak/>
        <w:t>(b)</w:t>
      </w:r>
      <w:r>
        <w:rPr>
          <w:rFonts w:ascii="Times New Roman" w:hAnsi="Times New Roman" w:cs="Times New Roman"/>
          <w:u w:val="single"/>
        </w:rPr>
        <w:t xml:space="preserve"> Bu Tüzüğün yürürlüğe girdiği tarihten itibaren 31 Ağustos 2014 tarihine kadar çıkartılmış inşaat ruhsatı ve bu tarih aralığında imzalanmış sözleşme ile tapuya şerh düşülen ve 31 Ağustos 2016 tarihine değin nihai tasvibi alınmış olup inşaatı bitirilen konut ve 300 metrekareye kadar işyerlerine 31 Ağustos 2016 tarihine kadar %4 (yüzde dört) oranı uygulanacaktır.”</w:t>
      </w:r>
    </w:p>
    <w:p w:rsidR="004B744C" w:rsidRPr="00951E4F" w:rsidRDefault="004B744C" w:rsidP="004B744C">
      <w:pPr>
        <w:pStyle w:val="ListParagraph"/>
        <w:ind w:left="1211"/>
        <w:jc w:val="both"/>
        <w:rPr>
          <w:rFonts w:ascii="Times New Roman" w:hAnsi="Times New Roman" w:cs="Times New Roman"/>
          <w:u w:val="single"/>
        </w:rPr>
      </w:pPr>
    </w:p>
    <w:p w:rsidR="00951E4F" w:rsidRPr="00F8121E" w:rsidRDefault="00F8121E" w:rsidP="00F8121E">
      <w:pPr>
        <w:spacing w:after="0"/>
        <w:ind w:left="709"/>
        <w:rPr>
          <w:rFonts w:ascii="Times New Roman" w:hAnsi="Times New Roman" w:cs="Times New Roman"/>
          <w:u w:val="single"/>
        </w:rPr>
      </w:pPr>
      <w:r>
        <w:rPr>
          <w:rFonts w:ascii="Times New Roman" w:hAnsi="Times New Roman" w:cs="Times New Roman"/>
          <w:u w:val="single"/>
        </w:rPr>
        <w:t>20-</w:t>
      </w:r>
      <w:r w:rsidR="00951E4F" w:rsidRPr="00F8121E">
        <w:rPr>
          <w:rFonts w:ascii="Times New Roman" w:hAnsi="Times New Roman" w:cs="Times New Roman"/>
          <w:u w:val="single"/>
        </w:rPr>
        <w:t>Turizimde yatırım amacıyla kullanılacak  “Turizm Endüstrisi Teşvik Yasası” kapsamına muafiyet verilen mallar;</w:t>
      </w:r>
    </w:p>
    <w:p w:rsidR="00951E4F" w:rsidRPr="00951E4F" w:rsidRDefault="00951E4F" w:rsidP="00951E4F">
      <w:pPr>
        <w:ind w:left="1276"/>
        <w:rPr>
          <w:rFonts w:ascii="Times New Roman" w:hAnsi="Times New Roman" w:cs="Times New Roman"/>
          <w:u w:val="single"/>
        </w:rPr>
      </w:pPr>
    </w:p>
    <w:p w:rsidR="00951E4F" w:rsidRPr="00F8121E" w:rsidRDefault="00F8121E" w:rsidP="00F8121E">
      <w:pPr>
        <w:spacing w:after="0"/>
        <w:ind w:left="709"/>
        <w:jc w:val="both"/>
        <w:rPr>
          <w:rFonts w:ascii="Times New Roman" w:hAnsi="Times New Roman" w:cs="Times New Roman"/>
          <w:u w:val="single"/>
        </w:rPr>
      </w:pPr>
      <w:r>
        <w:rPr>
          <w:rFonts w:ascii="Times New Roman" w:hAnsi="Times New Roman" w:cs="Times New Roman"/>
          <w:u w:val="single"/>
        </w:rPr>
        <w:t>21-</w:t>
      </w:r>
      <w:r w:rsidR="00951E4F" w:rsidRPr="00F8121E">
        <w:rPr>
          <w:rFonts w:ascii="Times New Roman" w:hAnsi="Times New Roman" w:cs="Times New Roman"/>
          <w:u w:val="single"/>
        </w:rPr>
        <w:t>Gümrük Vergileri Tarife Yasası’nın 89.01, 89.02, 89.04, 89.05, 89.06, 89.07 ve 89.08 pozisyonları altında sınıflandırılan gemiler ve su</w:t>
      </w:r>
      <w:r w:rsidR="002943BA" w:rsidRPr="00F8121E">
        <w:rPr>
          <w:rFonts w:ascii="Times New Roman" w:hAnsi="Times New Roman" w:cs="Times New Roman"/>
          <w:u w:val="single"/>
        </w:rPr>
        <w:t>d</w:t>
      </w:r>
      <w:r w:rsidR="00951E4F" w:rsidRPr="00F8121E">
        <w:rPr>
          <w:rFonts w:ascii="Times New Roman" w:hAnsi="Times New Roman" w:cs="Times New Roman"/>
          <w:u w:val="single"/>
        </w:rPr>
        <w:t>a yüzen taşıtlar, tekne ve diğer araçlar ve bunların aksam ve parçaları (spor tekneleri, yatlar ve diğer gezinti ve eğlence tekneleri hariç);</w:t>
      </w:r>
    </w:p>
    <w:p w:rsidR="00951E4F" w:rsidRPr="00951E4F" w:rsidRDefault="00951E4F" w:rsidP="00951E4F">
      <w:pPr>
        <w:ind w:left="1276"/>
        <w:rPr>
          <w:rFonts w:ascii="Times New Roman" w:hAnsi="Times New Roman" w:cs="Times New Roman"/>
          <w:u w:val="single"/>
        </w:rPr>
      </w:pPr>
    </w:p>
    <w:p w:rsidR="00951E4F" w:rsidRPr="00F8121E" w:rsidRDefault="00F8121E" w:rsidP="00F8121E">
      <w:pPr>
        <w:spacing w:after="0"/>
        <w:ind w:left="709"/>
        <w:jc w:val="both"/>
        <w:rPr>
          <w:rFonts w:ascii="Times New Roman" w:hAnsi="Times New Roman" w:cs="Times New Roman"/>
          <w:u w:val="single"/>
        </w:rPr>
      </w:pPr>
      <w:r>
        <w:rPr>
          <w:rFonts w:ascii="Times New Roman" w:hAnsi="Times New Roman" w:cs="Times New Roman"/>
          <w:u w:val="single"/>
        </w:rPr>
        <w:t>22-</w:t>
      </w:r>
      <w:r w:rsidR="00951E4F" w:rsidRPr="00F8121E">
        <w:rPr>
          <w:rFonts w:ascii="Times New Roman" w:hAnsi="Times New Roman" w:cs="Times New Roman"/>
          <w:u w:val="single"/>
        </w:rPr>
        <w:t xml:space="preserve">Gümrük Vergileri Tarife Yasası’nın 88.01, </w:t>
      </w:r>
      <w:r w:rsidR="0018303C" w:rsidRPr="00F8121E">
        <w:rPr>
          <w:rFonts w:ascii="Times New Roman" w:hAnsi="Times New Roman" w:cs="Times New Roman"/>
          <w:u w:val="single"/>
        </w:rPr>
        <w:t>88.02 ve 88.03 pozisyonları altında sınıflandırılan hava taşıtları, uzay taşıtları ve bunların aksam ve parçaları;</w:t>
      </w:r>
    </w:p>
    <w:p w:rsidR="0018303C" w:rsidRPr="0018303C" w:rsidRDefault="0018303C" w:rsidP="0018303C">
      <w:pPr>
        <w:ind w:left="1276"/>
        <w:rPr>
          <w:rFonts w:ascii="Times New Roman" w:hAnsi="Times New Roman" w:cs="Times New Roman"/>
          <w:u w:val="single"/>
        </w:rPr>
      </w:pPr>
    </w:p>
    <w:p w:rsidR="0018303C" w:rsidRPr="00F8121E" w:rsidRDefault="00F8121E" w:rsidP="00F8121E">
      <w:pPr>
        <w:ind w:left="709"/>
        <w:jc w:val="both"/>
        <w:rPr>
          <w:rFonts w:ascii="Times New Roman" w:hAnsi="Times New Roman" w:cs="Times New Roman"/>
          <w:u w:val="single"/>
        </w:rPr>
      </w:pPr>
      <w:r>
        <w:rPr>
          <w:rFonts w:ascii="Times New Roman" w:hAnsi="Times New Roman" w:cs="Times New Roman"/>
          <w:u w:val="single"/>
        </w:rPr>
        <w:t>23-</w:t>
      </w:r>
      <w:r w:rsidR="0018303C" w:rsidRPr="00F8121E">
        <w:rPr>
          <w:rFonts w:ascii="Times New Roman" w:hAnsi="Times New Roman" w:cs="Times New Roman"/>
          <w:u w:val="single"/>
        </w:rPr>
        <w:t>Katma Değer Vergisi Yasası’nın 53. Madesi ve bu madde uyarınca hazırlanan mevzuat kapsamında yetkili bulunan işletmeler tarafından ithali veya imali yapılan ödeme kaydedici cihazlar (yazar kasa);</w:t>
      </w:r>
    </w:p>
    <w:p w:rsidR="0018303C" w:rsidRDefault="0018303C" w:rsidP="0018303C">
      <w:pPr>
        <w:ind w:left="1276"/>
        <w:rPr>
          <w:rFonts w:ascii="Times New Roman" w:hAnsi="Times New Roman" w:cs="Times New Roman"/>
          <w:u w:val="single"/>
        </w:rPr>
      </w:pPr>
    </w:p>
    <w:p w:rsidR="00C57301" w:rsidRPr="00C57301" w:rsidRDefault="00F8121E" w:rsidP="00F8121E">
      <w:pPr>
        <w:rPr>
          <w:rFonts w:ascii="Times New Roman" w:hAnsi="Times New Roman" w:cs="Times New Roman"/>
          <w:u w:val="single"/>
        </w:rPr>
      </w:pPr>
      <w:r>
        <w:rPr>
          <w:rFonts w:ascii="Times New Roman" w:hAnsi="Times New Roman" w:cs="Times New Roman"/>
          <w:u w:val="single"/>
        </w:rPr>
        <w:t xml:space="preserve">            </w:t>
      </w:r>
      <w:r w:rsidR="00C57301" w:rsidRPr="00A2185B">
        <w:rPr>
          <w:rFonts w:ascii="Times New Roman" w:hAnsi="Times New Roman" w:cs="Times New Roman"/>
          <w:u w:val="single"/>
        </w:rPr>
        <w:t>24</w:t>
      </w:r>
      <w:r w:rsidR="00C57301">
        <w:rPr>
          <w:rFonts w:ascii="Times New Roman" w:hAnsi="Times New Roman" w:cs="Times New Roman"/>
          <w:u w:val="single"/>
        </w:rPr>
        <w:t>-</w:t>
      </w:r>
      <w:r w:rsidR="004B744C">
        <w:rPr>
          <w:rFonts w:ascii="Times New Roman" w:hAnsi="Times New Roman" w:cs="Times New Roman"/>
          <w:u w:val="single"/>
        </w:rPr>
        <w:t>PVC</w:t>
      </w:r>
      <w:r w:rsidR="00C57301" w:rsidRPr="00C57301">
        <w:rPr>
          <w:rFonts w:ascii="Times New Roman" w:hAnsi="Times New Roman" w:cs="Times New Roman"/>
          <w:u w:val="single"/>
        </w:rPr>
        <w:t xml:space="preserve"> ve alüminyum profiller,”</w:t>
      </w:r>
    </w:p>
    <w:p w:rsidR="0018303C" w:rsidRPr="0018303C" w:rsidRDefault="0018303C" w:rsidP="0018303C">
      <w:pPr>
        <w:ind w:left="1276"/>
        <w:rPr>
          <w:rFonts w:ascii="Times New Roman" w:hAnsi="Times New Roman" w:cs="Times New Roman"/>
          <w:u w:val="single"/>
        </w:rPr>
      </w:pPr>
    </w:p>
    <w:p w:rsidR="0018303C" w:rsidRPr="00F8121E" w:rsidRDefault="00F8121E" w:rsidP="00F8121E">
      <w:pPr>
        <w:ind w:left="709"/>
        <w:rPr>
          <w:rFonts w:ascii="Times New Roman" w:hAnsi="Times New Roman" w:cs="Times New Roman"/>
          <w:u w:val="single"/>
        </w:rPr>
      </w:pPr>
      <w:r>
        <w:rPr>
          <w:rFonts w:ascii="Times New Roman" w:hAnsi="Times New Roman" w:cs="Times New Roman"/>
          <w:u w:val="single"/>
        </w:rPr>
        <w:t>25-</w:t>
      </w:r>
      <w:r w:rsidR="0018303C" w:rsidRPr="00F8121E">
        <w:rPr>
          <w:rFonts w:ascii="Times New Roman" w:hAnsi="Times New Roman" w:cs="Times New Roman"/>
          <w:u w:val="single"/>
        </w:rPr>
        <w:t>Her türlü inşaat demiri, demir ve çelikten profiller, sac levhalar, kereste ve suntalar;</w:t>
      </w:r>
    </w:p>
    <w:p w:rsidR="008D55E4" w:rsidRPr="008D55E4" w:rsidRDefault="008D55E4" w:rsidP="008D55E4">
      <w:pPr>
        <w:pStyle w:val="ListParagraph"/>
        <w:ind w:left="1069"/>
        <w:rPr>
          <w:rFonts w:ascii="Times New Roman" w:hAnsi="Times New Roman" w:cs="Times New Roman"/>
          <w:u w:val="single"/>
        </w:rPr>
      </w:pPr>
    </w:p>
    <w:p w:rsidR="0018303C" w:rsidRPr="00F8121E" w:rsidRDefault="00F8121E" w:rsidP="00F8121E">
      <w:pPr>
        <w:spacing w:after="0"/>
        <w:ind w:left="709"/>
        <w:rPr>
          <w:rFonts w:ascii="Times New Roman" w:hAnsi="Times New Roman" w:cs="Times New Roman"/>
          <w:u w:val="single"/>
        </w:rPr>
      </w:pPr>
      <w:r>
        <w:rPr>
          <w:rFonts w:ascii="Times New Roman" w:hAnsi="Times New Roman" w:cs="Times New Roman"/>
          <w:u w:val="single"/>
        </w:rPr>
        <w:t>26-</w:t>
      </w:r>
      <w:r w:rsidR="0018303C" w:rsidRPr="00F8121E">
        <w:rPr>
          <w:rFonts w:ascii="Times New Roman" w:hAnsi="Times New Roman" w:cs="Times New Roman"/>
          <w:u w:val="single"/>
        </w:rPr>
        <w:t>Çift kademeli, basmalı rezervuar ve çift kademeli, basmalı rezervuar iç takımları;</w:t>
      </w:r>
    </w:p>
    <w:p w:rsidR="0018303C" w:rsidRPr="0018303C" w:rsidRDefault="0018303C" w:rsidP="0018303C">
      <w:pPr>
        <w:ind w:left="1276"/>
        <w:rPr>
          <w:rFonts w:ascii="Times New Roman" w:hAnsi="Times New Roman" w:cs="Times New Roman"/>
          <w:u w:val="single"/>
        </w:rPr>
      </w:pPr>
    </w:p>
    <w:p w:rsidR="0018303C" w:rsidRPr="00F8121E" w:rsidRDefault="00F8121E" w:rsidP="00F8121E">
      <w:pPr>
        <w:spacing w:after="0"/>
        <w:ind w:left="709"/>
        <w:rPr>
          <w:rFonts w:ascii="Times New Roman" w:hAnsi="Times New Roman" w:cs="Times New Roman"/>
          <w:u w:val="single"/>
        </w:rPr>
      </w:pPr>
      <w:r>
        <w:rPr>
          <w:rFonts w:ascii="Times New Roman" w:hAnsi="Times New Roman" w:cs="Times New Roman"/>
          <w:u w:val="single"/>
        </w:rPr>
        <w:t>27-</w:t>
      </w:r>
      <w:r w:rsidR="0018303C" w:rsidRPr="00F8121E">
        <w:rPr>
          <w:rFonts w:ascii="Times New Roman" w:hAnsi="Times New Roman" w:cs="Times New Roman"/>
          <w:u w:val="single"/>
        </w:rPr>
        <w:t>KKTC kültüründe mevcut olan ve münhasıran turizm amaçlı üretilen el sanatları ürünleri ve el sanatları üretiminde kullanılan İrlanda keteni;</w:t>
      </w:r>
    </w:p>
    <w:p w:rsidR="0018303C" w:rsidRPr="0018303C" w:rsidRDefault="0018303C" w:rsidP="0018303C">
      <w:pPr>
        <w:ind w:left="1276"/>
        <w:rPr>
          <w:rFonts w:ascii="Times New Roman" w:hAnsi="Times New Roman" w:cs="Times New Roman"/>
          <w:u w:val="single"/>
        </w:rPr>
      </w:pPr>
    </w:p>
    <w:p w:rsidR="0002461A" w:rsidRPr="00F8121E" w:rsidRDefault="00F8121E" w:rsidP="00F8121E">
      <w:pPr>
        <w:spacing w:after="0"/>
        <w:ind w:left="709"/>
        <w:jc w:val="both"/>
        <w:rPr>
          <w:rFonts w:ascii="Times New Roman" w:hAnsi="Times New Roman" w:cs="Times New Roman"/>
          <w:u w:val="single"/>
        </w:rPr>
      </w:pPr>
      <w:r>
        <w:rPr>
          <w:rFonts w:ascii="Times New Roman" w:hAnsi="Times New Roman" w:cs="Times New Roman"/>
          <w:u w:val="single"/>
        </w:rPr>
        <w:t>28-</w:t>
      </w:r>
      <w:r w:rsidR="0018303C" w:rsidRPr="00F8121E">
        <w:rPr>
          <w:rFonts w:ascii="Times New Roman" w:hAnsi="Times New Roman" w:cs="Times New Roman"/>
          <w:u w:val="single"/>
        </w:rPr>
        <w:t>Sanayide üretime yönelik kullanılacak hammadde, katkı maddeleri, her türlü makina ve aksamları ile asvalt dökme ve serpme makinaleri, silim taşarı, su arıtma tuzları, kimyasal havuzlar, muhafaza depoları, silolar, kazanlar, LPG tüpleri, sanayi amaçlı labora</w:t>
      </w:r>
      <w:r w:rsidR="0002461A" w:rsidRPr="00F8121E">
        <w:rPr>
          <w:rFonts w:ascii="Times New Roman" w:hAnsi="Times New Roman" w:cs="Times New Roman"/>
          <w:u w:val="single"/>
        </w:rPr>
        <w:t>tuvarlarda kullanılacak aletler ve kimyasallar, çimento hammaddesi işlenmemiş yaprak mermer, granit ve travertenler;</w:t>
      </w:r>
    </w:p>
    <w:p w:rsidR="00DD7873" w:rsidRPr="00DD7873" w:rsidRDefault="00DD7873" w:rsidP="00DD7873">
      <w:pPr>
        <w:jc w:val="both"/>
        <w:rPr>
          <w:rFonts w:ascii="Times New Roman" w:hAnsi="Times New Roman" w:cs="Times New Roman"/>
          <w:u w:val="single"/>
        </w:rPr>
      </w:pPr>
    </w:p>
    <w:p w:rsidR="0002461A" w:rsidRPr="00F8121E" w:rsidRDefault="00F8121E" w:rsidP="00F8121E">
      <w:pPr>
        <w:spacing w:after="0"/>
        <w:ind w:left="709"/>
        <w:jc w:val="both"/>
        <w:rPr>
          <w:rFonts w:ascii="Times New Roman" w:hAnsi="Times New Roman" w:cs="Times New Roman"/>
          <w:u w:val="single"/>
        </w:rPr>
      </w:pPr>
      <w:r>
        <w:rPr>
          <w:rFonts w:ascii="Times New Roman" w:hAnsi="Times New Roman" w:cs="Times New Roman"/>
          <w:u w:val="single"/>
        </w:rPr>
        <w:t>29-</w:t>
      </w:r>
      <w:r w:rsidR="0002461A" w:rsidRPr="00F8121E">
        <w:rPr>
          <w:rFonts w:ascii="Times New Roman" w:hAnsi="Times New Roman" w:cs="Times New Roman"/>
          <w:u w:val="single"/>
        </w:rPr>
        <w:t>Ağaç, odun, yaprak, talaş, v.b atıklardan ve plastik atıklardan (odun- plastik karışımı) üretilen biokütle (biomas), bioetanol, termoplastik kompozit ürünler ile inorganik bağlı kompozit ürünler;</w:t>
      </w:r>
    </w:p>
    <w:p w:rsidR="0002461A" w:rsidRPr="0002461A" w:rsidRDefault="0002461A" w:rsidP="0002461A">
      <w:pPr>
        <w:ind w:left="1276"/>
        <w:rPr>
          <w:rFonts w:ascii="Times New Roman" w:hAnsi="Times New Roman" w:cs="Times New Roman"/>
          <w:u w:val="single"/>
        </w:rPr>
      </w:pPr>
    </w:p>
    <w:p w:rsidR="00C57301" w:rsidRDefault="00A2185B" w:rsidP="00A2185B">
      <w:pPr>
        <w:rPr>
          <w:rFonts w:ascii="Times New Roman" w:hAnsi="Times New Roman" w:cs="Times New Roman"/>
          <w:u w:val="single"/>
        </w:rPr>
      </w:pPr>
      <w:r>
        <w:rPr>
          <w:rFonts w:ascii="Times New Roman" w:hAnsi="Times New Roman" w:cs="Times New Roman"/>
          <w:u w:val="single"/>
        </w:rPr>
        <w:lastRenderedPageBreak/>
        <w:t xml:space="preserve">             </w:t>
      </w:r>
      <w:r w:rsidR="00C57301" w:rsidRPr="00A2185B">
        <w:rPr>
          <w:rFonts w:ascii="Times New Roman" w:hAnsi="Times New Roman" w:cs="Times New Roman"/>
          <w:u w:val="single"/>
        </w:rPr>
        <w:t>30</w:t>
      </w:r>
      <w:r w:rsidR="00C57301">
        <w:rPr>
          <w:rFonts w:ascii="Times New Roman" w:hAnsi="Times New Roman" w:cs="Times New Roman"/>
          <w:u w:val="single"/>
        </w:rPr>
        <w:t>-</w:t>
      </w:r>
      <w:r w:rsidR="00C57301" w:rsidRPr="00C57301">
        <w:rPr>
          <w:rFonts w:ascii="Times New Roman" w:hAnsi="Times New Roman" w:cs="Times New Roman"/>
          <w:u w:val="single"/>
        </w:rPr>
        <w:t>Dönüşümü ve geri verilmesi mutat olan veya olmayan kap ve ambalaj malzemel</w:t>
      </w:r>
      <w:r w:rsidR="00DD7873">
        <w:rPr>
          <w:rFonts w:ascii="Times New Roman" w:hAnsi="Times New Roman" w:cs="Times New Roman"/>
          <w:u w:val="single"/>
        </w:rPr>
        <w:t>e</w:t>
      </w:r>
      <w:r w:rsidR="00C57301" w:rsidRPr="00C57301">
        <w:rPr>
          <w:rFonts w:ascii="Times New Roman" w:hAnsi="Times New Roman" w:cs="Times New Roman"/>
          <w:u w:val="single"/>
        </w:rPr>
        <w:t>ri ile oluklu veya oluksuz mukavvalar ve karton kutular (naylon, poşetler, naylon çantalar ve ambalaj kağıtları dahil);</w:t>
      </w:r>
    </w:p>
    <w:p w:rsidR="000B0B33" w:rsidRDefault="000B0B33" w:rsidP="00DD7873">
      <w:pPr>
        <w:ind w:left="1134"/>
        <w:jc w:val="both"/>
        <w:rPr>
          <w:rFonts w:ascii="Times New Roman" w:hAnsi="Times New Roman" w:cs="Times New Roman"/>
          <w:u w:val="single"/>
        </w:rPr>
      </w:pPr>
      <w:r w:rsidRPr="00A2185B">
        <w:rPr>
          <w:rFonts w:ascii="Times New Roman" w:hAnsi="Times New Roman" w:cs="Times New Roman"/>
          <w:u w:val="single"/>
        </w:rPr>
        <w:t>31</w:t>
      </w:r>
      <w:r>
        <w:rPr>
          <w:rFonts w:ascii="Times New Roman" w:hAnsi="Times New Roman" w:cs="Times New Roman"/>
          <w:u w:val="single"/>
        </w:rPr>
        <w:t>- Sıvılaştırılmış petrol gazı (LPG).”</w:t>
      </w:r>
    </w:p>
    <w:p w:rsidR="00500002" w:rsidRDefault="00500002" w:rsidP="00DD7873">
      <w:pPr>
        <w:ind w:left="1134"/>
        <w:jc w:val="both"/>
        <w:rPr>
          <w:rFonts w:ascii="Times New Roman" w:hAnsi="Times New Roman" w:cs="Times New Roman"/>
          <w:u w:val="single"/>
        </w:rPr>
      </w:pPr>
      <w:r w:rsidRPr="00A2185B">
        <w:rPr>
          <w:rFonts w:ascii="Times New Roman" w:hAnsi="Times New Roman" w:cs="Times New Roman"/>
          <w:u w:val="single"/>
        </w:rPr>
        <w:t>32</w:t>
      </w:r>
      <w:r>
        <w:rPr>
          <w:rFonts w:ascii="Times New Roman" w:hAnsi="Times New Roman" w:cs="Times New Roman"/>
          <w:u w:val="single"/>
        </w:rPr>
        <w:t>- Atıksu işleme sistemleri ve aksamları;”</w:t>
      </w:r>
    </w:p>
    <w:p w:rsidR="001A0157" w:rsidRDefault="001A0157" w:rsidP="00DD7873">
      <w:pPr>
        <w:ind w:left="1134"/>
        <w:jc w:val="both"/>
        <w:rPr>
          <w:rFonts w:ascii="Times New Roman" w:hAnsi="Times New Roman" w:cs="Times New Roman"/>
          <w:u w:val="single"/>
        </w:rPr>
      </w:pPr>
      <w:r w:rsidRPr="00A2185B">
        <w:rPr>
          <w:rFonts w:ascii="Times New Roman" w:hAnsi="Times New Roman" w:cs="Times New Roman"/>
          <w:u w:val="single"/>
        </w:rPr>
        <w:t>33-</w:t>
      </w:r>
      <w:r>
        <w:rPr>
          <w:rFonts w:ascii="Times New Roman" w:hAnsi="Times New Roman" w:cs="Times New Roman"/>
          <w:u w:val="single"/>
        </w:rPr>
        <w:t xml:space="preserve"> Haspolat atık su arıtma faaliyetleri kapsamında atık su arıtma faaliyetinde bulunan işletmelere yapıl</w:t>
      </w:r>
      <w:r w:rsidR="00DD7873">
        <w:rPr>
          <w:rFonts w:ascii="Times New Roman" w:hAnsi="Times New Roman" w:cs="Times New Roman"/>
          <w:u w:val="single"/>
        </w:rPr>
        <w:t>a</w:t>
      </w:r>
      <w:r>
        <w:rPr>
          <w:rFonts w:ascii="Times New Roman" w:hAnsi="Times New Roman" w:cs="Times New Roman"/>
          <w:u w:val="single"/>
        </w:rPr>
        <w:t>n teslimler;”</w:t>
      </w:r>
    </w:p>
    <w:p w:rsidR="002C7233" w:rsidRDefault="002C7233" w:rsidP="00DD7873">
      <w:pPr>
        <w:ind w:left="1134"/>
        <w:jc w:val="both"/>
        <w:rPr>
          <w:rFonts w:ascii="Times New Roman" w:hAnsi="Times New Roman" w:cs="Times New Roman"/>
          <w:u w:val="single"/>
        </w:rPr>
      </w:pPr>
      <w:r w:rsidRPr="00A2185B">
        <w:rPr>
          <w:rFonts w:ascii="Times New Roman" w:hAnsi="Times New Roman" w:cs="Times New Roman"/>
          <w:u w:val="single"/>
        </w:rPr>
        <w:t>34</w:t>
      </w:r>
      <w:r>
        <w:rPr>
          <w:rFonts w:ascii="Times New Roman" w:hAnsi="Times New Roman" w:cs="Times New Roman"/>
          <w:u w:val="single"/>
        </w:rPr>
        <w:t>- Gerçek ve tüzel kişilerin kendi adlarına kayıtlı amortisman’a tabi Ekonomik Kıymetlerini (motorlu araç, döşeme demirbaş, makine techizat) Kuzey Kıbrıs Türk Cumhuriyetinde kayıtlı herhangi bir şirkete hisse karşılığı sermaye olarak devretmeleri;”</w:t>
      </w:r>
    </w:p>
    <w:p w:rsidR="002C7233" w:rsidRDefault="002C7233" w:rsidP="00DD7873">
      <w:pPr>
        <w:ind w:left="1134"/>
        <w:jc w:val="both"/>
        <w:rPr>
          <w:rFonts w:ascii="Times New Roman" w:hAnsi="Times New Roman" w:cs="Times New Roman"/>
          <w:u w:val="single"/>
        </w:rPr>
      </w:pPr>
      <w:r w:rsidRPr="00A2185B">
        <w:rPr>
          <w:rFonts w:ascii="Times New Roman" w:hAnsi="Times New Roman" w:cs="Times New Roman"/>
          <w:u w:val="single"/>
        </w:rPr>
        <w:t>35-</w:t>
      </w:r>
      <w:r>
        <w:rPr>
          <w:rFonts w:ascii="Times New Roman" w:hAnsi="Times New Roman" w:cs="Times New Roman"/>
          <w:u w:val="single"/>
        </w:rPr>
        <w:t xml:space="preserve"> Kuzey Kıbrıs Türk Cumhuriyeti’nde kesin kaydı yapılmış Taksi işletme izni alınmış motorlu araçların 30 Haziran 2015’e kadar yapılacak devirleri”</w:t>
      </w:r>
    </w:p>
    <w:p w:rsidR="00424A45" w:rsidRDefault="00424A45" w:rsidP="00C57301">
      <w:pPr>
        <w:ind w:left="1134"/>
        <w:rPr>
          <w:rFonts w:ascii="Times New Roman" w:hAnsi="Times New Roman" w:cs="Times New Roman"/>
          <w:u w:val="single"/>
        </w:rPr>
      </w:pPr>
    </w:p>
    <w:p w:rsidR="008D55E4" w:rsidRPr="00C57301" w:rsidRDefault="008D55E4" w:rsidP="00C57301">
      <w:pPr>
        <w:ind w:left="1134"/>
        <w:rPr>
          <w:rFonts w:ascii="Times New Roman" w:hAnsi="Times New Roman" w:cs="Times New Roman"/>
          <w:u w:val="single"/>
        </w:rPr>
      </w:pPr>
    </w:p>
    <w:p w:rsidR="00C57301" w:rsidRDefault="00C57301" w:rsidP="00C57301">
      <w:pPr>
        <w:pStyle w:val="ListParagraph"/>
        <w:ind w:left="1494"/>
        <w:rPr>
          <w:rFonts w:ascii="Times New Roman" w:hAnsi="Times New Roman" w:cs="Times New Roman"/>
          <w:u w:val="single"/>
        </w:rPr>
      </w:pPr>
    </w:p>
    <w:p w:rsidR="0002461A" w:rsidRPr="00100DEE" w:rsidRDefault="0002461A" w:rsidP="0002461A">
      <w:pPr>
        <w:rPr>
          <w:rFonts w:ascii="Times New Roman" w:hAnsi="Times New Roman" w:cs="Times New Roman"/>
          <w:b/>
          <w:u w:val="single"/>
        </w:rPr>
      </w:pPr>
      <w:r w:rsidRPr="00100DEE">
        <w:rPr>
          <w:rFonts w:ascii="Times New Roman" w:hAnsi="Times New Roman" w:cs="Times New Roman"/>
          <w:b/>
          <w:u w:val="single"/>
        </w:rPr>
        <w:t>(B) HİZMET ALIMLARI:</w:t>
      </w:r>
    </w:p>
    <w:p w:rsidR="00A364C8" w:rsidRPr="00A364C8" w:rsidRDefault="00A364C8" w:rsidP="00DD7873">
      <w:pPr>
        <w:ind w:left="1560"/>
        <w:jc w:val="both"/>
        <w:rPr>
          <w:rFonts w:ascii="Times New Roman" w:hAnsi="Times New Roman" w:cs="Times New Roman"/>
          <w:u w:val="single"/>
        </w:rPr>
      </w:pPr>
      <w:r w:rsidRPr="00A2185B">
        <w:rPr>
          <w:rFonts w:ascii="Times New Roman" w:hAnsi="Times New Roman" w:cs="Times New Roman"/>
          <w:u w:val="single"/>
        </w:rPr>
        <w:t>1-Narenciye</w:t>
      </w:r>
      <w:r w:rsidRPr="00A364C8">
        <w:rPr>
          <w:rFonts w:ascii="Times New Roman" w:hAnsi="Times New Roman" w:cs="Times New Roman"/>
          <w:u w:val="single"/>
        </w:rPr>
        <w:t xml:space="preserve"> tartı hizmetleri ile narenciyenin paketlenmesi amacıyla fabrikalarda verilen fason işçilik hizmetleri,;</w:t>
      </w:r>
    </w:p>
    <w:p w:rsidR="007E5F37" w:rsidRPr="007E5F37" w:rsidRDefault="007E5F37" w:rsidP="007E5F37">
      <w:pPr>
        <w:rPr>
          <w:rFonts w:ascii="Times New Roman" w:hAnsi="Times New Roman" w:cs="Times New Roman"/>
          <w:u w:val="single"/>
        </w:rPr>
      </w:pPr>
    </w:p>
    <w:p w:rsidR="007E5F37" w:rsidRPr="00F8121E" w:rsidRDefault="00F8121E" w:rsidP="00F8121E">
      <w:pPr>
        <w:ind w:left="1560"/>
        <w:jc w:val="both"/>
        <w:rPr>
          <w:rFonts w:ascii="Times New Roman" w:hAnsi="Times New Roman" w:cs="Times New Roman"/>
          <w:u w:val="single"/>
        </w:rPr>
      </w:pPr>
      <w:r>
        <w:rPr>
          <w:rFonts w:ascii="Times New Roman" w:hAnsi="Times New Roman" w:cs="Times New Roman"/>
          <w:u w:val="single"/>
        </w:rPr>
        <w:t>2-</w:t>
      </w:r>
      <w:r w:rsidR="007E5F37" w:rsidRPr="00F8121E">
        <w:rPr>
          <w:rFonts w:ascii="Times New Roman" w:hAnsi="Times New Roman" w:cs="Times New Roman"/>
          <w:u w:val="single"/>
        </w:rPr>
        <w:t>KKTC kültüründe mevcut olan ve münhasıran turizme yönelik olarak üretilen el sanatlarının geliştirilmesi veya yaygınlaştıtılması amacıyl</w:t>
      </w:r>
      <w:r w:rsidR="0004131A" w:rsidRPr="00F8121E">
        <w:rPr>
          <w:rFonts w:ascii="Times New Roman" w:hAnsi="Times New Roman" w:cs="Times New Roman"/>
          <w:u w:val="single"/>
        </w:rPr>
        <w:t xml:space="preserve">a </w:t>
      </w:r>
      <w:r w:rsidR="007E5F37" w:rsidRPr="00F8121E">
        <w:rPr>
          <w:rFonts w:ascii="Times New Roman" w:hAnsi="Times New Roman" w:cs="Times New Roman"/>
          <w:u w:val="single"/>
        </w:rPr>
        <w:t xml:space="preserve"> kurulan dernek, vakıf, birlik veya kooperatiflere sağlanan el sanatları hizmetleri;</w:t>
      </w:r>
    </w:p>
    <w:p w:rsidR="007E5F37" w:rsidRPr="007E5F37" w:rsidRDefault="007E5F37" w:rsidP="007E5F37">
      <w:pPr>
        <w:ind w:left="1701"/>
        <w:rPr>
          <w:rFonts w:ascii="Times New Roman" w:hAnsi="Times New Roman" w:cs="Times New Roman"/>
          <w:u w:val="single"/>
        </w:rPr>
      </w:pPr>
    </w:p>
    <w:p w:rsidR="007E5F37" w:rsidRPr="00F8121E" w:rsidRDefault="00F8121E" w:rsidP="00F8121E">
      <w:pPr>
        <w:ind w:left="1560"/>
        <w:jc w:val="both"/>
        <w:rPr>
          <w:rFonts w:ascii="Times New Roman" w:hAnsi="Times New Roman" w:cs="Times New Roman"/>
          <w:u w:val="single"/>
        </w:rPr>
      </w:pPr>
      <w:r>
        <w:rPr>
          <w:rFonts w:ascii="Times New Roman" w:hAnsi="Times New Roman" w:cs="Times New Roman"/>
          <w:u w:val="single"/>
        </w:rPr>
        <w:t>3-</w:t>
      </w:r>
      <w:r w:rsidR="007E5F37" w:rsidRPr="00F8121E">
        <w:rPr>
          <w:rFonts w:ascii="Times New Roman" w:hAnsi="Times New Roman" w:cs="Times New Roman"/>
          <w:u w:val="single"/>
        </w:rPr>
        <w:t>Turizm faaliyetleri ile ilgili münhasıran konaklama hizmetleri ile motorlu araç, bisiklet, motorlu/motorsuz deniz araçları kiralama hizmetleri;</w:t>
      </w:r>
    </w:p>
    <w:p w:rsidR="007E5F37" w:rsidRPr="007E5F37" w:rsidRDefault="007E5F37" w:rsidP="007E5F37">
      <w:pPr>
        <w:ind w:left="1701"/>
        <w:rPr>
          <w:rFonts w:ascii="Times New Roman" w:hAnsi="Times New Roman" w:cs="Times New Roman"/>
          <w:u w:val="single"/>
        </w:rPr>
      </w:pPr>
    </w:p>
    <w:p w:rsidR="007E5F37" w:rsidRPr="00F8121E" w:rsidRDefault="00F8121E" w:rsidP="00F8121E">
      <w:pPr>
        <w:ind w:left="1560"/>
        <w:rPr>
          <w:rFonts w:ascii="Times New Roman" w:hAnsi="Times New Roman" w:cs="Times New Roman"/>
          <w:u w:val="single"/>
        </w:rPr>
      </w:pPr>
      <w:r>
        <w:rPr>
          <w:rFonts w:ascii="Times New Roman" w:hAnsi="Times New Roman" w:cs="Times New Roman"/>
          <w:u w:val="single"/>
        </w:rPr>
        <w:t>4-</w:t>
      </w:r>
      <w:r w:rsidR="007E5F37" w:rsidRPr="00F8121E">
        <w:rPr>
          <w:rFonts w:ascii="Times New Roman" w:hAnsi="Times New Roman" w:cs="Times New Roman"/>
          <w:u w:val="single"/>
        </w:rPr>
        <w:t>Kuzey Kıbrıs Türk Cumhuriyeti sınırları içinde yapılan yolcu taşıma hizmetleri;</w:t>
      </w:r>
    </w:p>
    <w:p w:rsidR="007E5F37" w:rsidRPr="00F8121E" w:rsidRDefault="007E5F37" w:rsidP="00F8121E">
      <w:pPr>
        <w:jc w:val="both"/>
        <w:rPr>
          <w:rFonts w:ascii="Times New Roman" w:hAnsi="Times New Roman" w:cs="Times New Roman"/>
          <w:u w:val="single"/>
        </w:rPr>
      </w:pPr>
    </w:p>
    <w:p w:rsidR="009C1411" w:rsidRPr="009C1411" w:rsidRDefault="009C1411" w:rsidP="009C1411">
      <w:pPr>
        <w:ind w:left="1560"/>
        <w:rPr>
          <w:rFonts w:ascii="Times New Roman" w:hAnsi="Times New Roman" w:cs="Times New Roman"/>
          <w:u w:val="single"/>
        </w:rPr>
      </w:pPr>
    </w:p>
    <w:p w:rsidR="009C1411" w:rsidRPr="009C1411" w:rsidRDefault="009C1411" w:rsidP="00C870BD">
      <w:pPr>
        <w:ind w:left="1560"/>
        <w:jc w:val="both"/>
        <w:rPr>
          <w:rFonts w:ascii="Times New Roman" w:hAnsi="Times New Roman" w:cs="Times New Roman"/>
          <w:u w:val="single"/>
        </w:rPr>
      </w:pPr>
      <w:r w:rsidRPr="00A2185B">
        <w:rPr>
          <w:rFonts w:ascii="Times New Roman" w:hAnsi="Times New Roman" w:cs="Times New Roman"/>
          <w:u w:val="single"/>
        </w:rPr>
        <w:t>5-</w:t>
      </w:r>
      <w:r w:rsidRPr="009C1411">
        <w:rPr>
          <w:rFonts w:ascii="Times New Roman" w:hAnsi="Times New Roman" w:cs="Times New Roman"/>
          <w:u w:val="single"/>
        </w:rPr>
        <w:t xml:space="preserve">Yürülükteki mevzuat uyarınca Eğitim işleriyle görevli Bakanlıktan faaliyette bulunma izni alan üniversite ve yüksek okul ile ilk ve orta dereceli okullarda, kreş ve ana okullarında verilen eğitim ve öğretim hizmetleri (bunlara ait olan öğrenci yurtları ile Eğitim işleriyle görevli Bakanlıktan izinli öğrenci yurtlarında münhasıran öğrencilere verilen yurt hizmetleri ile özel ders ve/veya kurs hizmetleri veya </w:t>
      </w:r>
      <w:r w:rsidRPr="009C1411">
        <w:rPr>
          <w:rFonts w:ascii="Times New Roman" w:hAnsi="Times New Roman" w:cs="Times New Roman"/>
          <w:u w:val="single"/>
        </w:rPr>
        <w:lastRenderedPageBreak/>
        <w:t>dershanelerde verilen eğitim veya kurs hizmetleri dahil), (sürücü kursları, dalgıçlık kursları ile evlerde verilen özel dersler vb kurslar hariç);”</w:t>
      </w:r>
    </w:p>
    <w:p w:rsidR="007E5F37" w:rsidRPr="007E5F37" w:rsidRDefault="007E5F37" w:rsidP="007E5F37">
      <w:pPr>
        <w:ind w:left="1701"/>
        <w:rPr>
          <w:rFonts w:ascii="Times New Roman" w:hAnsi="Times New Roman" w:cs="Times New Roman"/>
          <w:u w:val="single"/>
        </w:rPr>
      </w:pPr>
    </w:p>
    <w:p w:rsidR="007E5F37" w:rsidRPr="00F8121E" w:rsidRDefault="00F8121E" w:rsidP="00F8121E">
      <w:pPr>
        <w:ind w:left="1560"/>
        <w:jc w:val="both"/>
        <w:rPr>
          <w:rFonts w:ascii="Times New Roman" w:hAnsi="Times New Roman" w:cs="Times New Roman"/>
          <w:u w:val="single"/>
        </w:rPr>
      </w:pPr>
      <w:r>
        <w:rPr>
          <w:rFonts w:ascii="Times New Roman" w:hAnsi="Times New Roman" w:cs="Times New Roman"/>
          <w:u w:val="single"/>
        </w:rPr>
        <w:t>6-</w:t>
      </w:r>
      <w:r w:rsidR="00F22D2E" w:rsidRPr="00F8121E">
        <w:rPr>
          <w:rFonts w:ascii="Times New Roman" w:hAnsi="Times New Roman" w:cs="Times New Roman"/>
          <w:u w:val="single"/>
        </w:rPr>
        <w:t xml:space="preserve">Federasyonlara </w:t>
      </w:r>
      <w:r w:rsidR="00BB381B" w:rsidRPr="00F8121E">
        <w:rPr>
          <w:rFonts w:ascii="Times New Roman" w:hAnsi="Times New Roman" w:cs="Times New Roman"/>
          <w:u w:val="single"/>
        </w:rPr>
        <w:t>bağlı spor kulübleri ile</w:t>
      </w:r>
      <w:r w:rsidR="00F22D2E" w:rsidRPr="00F8121E">
        <w:rPr>
          <w:rFonts w:ascii="Times New Roman" w:hAnsi="Times New Roman" w:cs="Times New Roman"/>
          <w:u w:val="single"/>
        </w:rPr>
        <w:t xml:space="preserve"> Bakanlık Kurulu tarafından hayır kurumu olarak ilan edilen vakıf, kurum, dernekler ve okul aile birlikleri, devlete ait kurumlar, siyasi partiler, sendikalar ve sivil toplum kuruluşları tarafından düzenlenen piyango ve balo biletleri;</w:t>
      </w:r>
    </w:p>
    <w:p w:rsidR="00F22D2E" w:rsidRDefault="00F22D2E" w:rsidP="00F22D2E">
      <w:pPr>
        <w:ind w:left="1701"/>
        <w:rPr>
          <w:rFonts w:ascii="Times New Roman" w:hAnsi="Times New Roman" w:cs="Times New Roman"/>
          <w:u w:val="single"/>
        </w:rPr>
      </w:pPr>
      <w:r>
        <w:rPr>
          <w:rFonts w:ascii="Times New Roman" w:hAnsi="Times New Roman" w:cs="Times New Roman"/>
          <w:u w:val="single"/>
        </w:rPr>
        <w:t>7-  Asfalt ve stabilize dökme ve serpme hizmetleri.</w:t>
      </w:r>
    </w:p>
    <w:p w:rsidR="003E2CC6" w:rsidRDefault="003E2CC6" w:rsidP="009A5AD3">
      <w:pPr>
        <w:ind w:left="1701"/>
        <w:jc w:val="both"/>
        <w:rPr>
          <w:rFonts w:ascii="Times New Roman" w:hAnsi="Times New Roman" w:cs="Times New Roman"/>
          <w:u w:val="single"/>
        </w:rPr>
      </w:pPr>
      <w:r w:rsidRPr="00A2185B">
        <w:rPr>
          <w:rFonts w:ascii="Times New Roman" w:hAnsi="Times New Roman" w:cs="Times New Roman"/>
          <w:u w:val="single"/>
        </w:rPr>
        <w:t>8-</w:t>
      </w:r>
      <w:r>
        <w:rPr>
          <w:rFonts w:ascii="Times New Roman" w:hAnsi="Times New Roman" w:cs="Times New Roman"/>
          <w:u w:val="single"/>
        </w:rPr>
        <w:t xml:space="preserve"> Atık su pompa istasyonlarında ve Atıksu ar</w:t>
      </w:r>
      <w:r w:rsidR="00587C94">
        <w:rPr>
          <w:rFonts w:ascii="Times New Roman" w:hAnsi="Times New Roman" w:cs="Times New Roman"/>
          <w:u w:val="single"/>
        </w:rPr>
        <w:t>ıtma tesislerinde atık suyun ar</w:t>
      </w:r>
      <w:r>
        <w:rPr>
          <w:rFonts w:ascii="Times New Roman" w:hAnsi="Times New Roman" w:cs="Times New Roman"/>
          <w:u w:val="single"/>
        </w:rPr>
        <w:t>t</w:t>
      </w:r>
      <w:r w:rsidR="00587C94">
        <w:rPr>
          <w:rFonts w:ascii="Times New Roman" w:hAnsi="Times New Roman" w:cs="Times New Roman"/>
          <w:u w:val="single"/>
        </w:rPr>
        <w:t>ır</w:t>
      </w:r>
      <w:r>
        <w:rPr>
          <w:rFonts w:ascii="Times New Roman" w:hAnsi="Times New Roman" w:cs="Times New Roman"/>
          <w:u w:val="single"/>
        </w:rPr>
        <w:t>ılması amacıyla verilen hizmetler ile belediyeler tarafından verilmekte olan kanalizasyon hizmetleri;”</w:t>
      </w:r>
    </w:p>
    <w:p w:rsidR="001A0157" w:rsidRDefault="001A0157" w:rsidP="009A5AD3">
      <w:pPr>
        <w:ind w:left="1701"/>
        <w:jc w:val="both"/>
        <w:rPr>
          <w:rFonts w:ascii="Times New Roman" w:hAnsi="Times New Roman" w:cs="Times New Roman"/>
          <w:u w:val="single"/>
        </w:rPr>
      </w:pPr>
      <w:r w:rsidRPr="00A2185B">
        <w:rPr>
          <w:rFonts w:ascii="Times New Roman" w:hAnsi="Times New Roman" w:cs="Times New Roman"/>
          <w:u w:val="single"/>
        </w:rPr>
        <w:t>9-</w:t>
      </w:r>
      <w:r>
        <w:rPr>
          <w:rFonts w:ascii="Times New Roman" w:hAnsi="Times New Roman" w:cs="Times New Roman"/>
          <w:u w:val="single"/>
        </w:rPr>
        <w:t xml:space="preserve"> Hapolat atık su arıtma faaliyetleri kapsamında atık su arıtma faaliyetinde bulunan işletmelere verilen hizmetler;”</w:t>
      </w:r>
    </w:p>
    <w:p w:rsidR="00F43419" w:rsidRDefault="00F43419" w:rsidP="009A5AD3">
      <w:pPr>
        <w:ind w:left="1701"/>
        <w:jc w:val="both"/>
        <w:rPr>
          <w:rFonts w:ascii="Times New Roman" w:hAnsi="Times New Roman" w:cs="Times New Roman"/>
          <w:u w:val="single"/>
        </w:rPr>
      </w:pPr>
      <w:r w:rsidRPr="00A2185B">
        <w:rPr>
          <w:rFonts w:ascii="Times New Roman" w:hAnsi="Times New Roman" w:cs="Times New Roman"/>
          <w:u w:val="single"/>
        </w:rPr>
        <w:t>10-</w:t>
      </w:r>
      <w:r>
        <w:rPr>
          <w:rFonts w:ascii="Times New Roman" w:hAnsi="Times New Roman" w:cs="Times New Roman"/>
          <w:u w:val="single"/>
        </w:rPr>
        <w:t xml:space="preserve"> Günlük ve periyodik olarak basılıp d</w:t>
      </w:r>
      <w:r w:rsidR="00EC09ED">
        <w:rPr>
          <w:rFonts w:ascii="Times New Roman" w:hAnsi="Times New Roman" w:cs="Times New Roman"/>
          <w:u w:val="single"/>
        </w:rPr>
        <w:t>a</w:t>
      </w:r>
      <w:r>
        <w:rPr>
          <w:rFonts w:ascii="Times New Roman" w:hAnsi="Times New Roman" w:cs="Times New Roman"/>
          <w:u w:val="single"/>
        </w:rPr>
        <w:t>ğıtılan yerel gazete, dergi, ve yerel yayın</w:t>
      </w:r>
      <w:r w:rsidR="00EC09ED">
        <w:rPr>
          <w:rFonts w:ascii="Times New Roman" w:hAnsi="Times New Roman" w:cs="Times New Roman"/>
          <w:u w:val="single"/>
        </w:rPr>
        <w:t xml:space="preserve"> organlarınca yapılan reklam, i</w:t>
      </w:r>
      <w:r>
        <w:rPr>
          <w:rFonts w:ascii="Times New Roman" w:hAnsi="Times New Roman" w:cs="Times New Roman"/>
          <w:u w:val="single"/>
        </w:rPr>
        <w:t>l</w:t>
      </w:r>
      <w:r w:rsidR="00EC09ED">
        <w:rPr>
          <w:rFonts w:ascii="Times New Roman" w:hAnsi="Times New Roman" w:cs="Times New Roman"/>
          <w:u w:val="single"/>
        </w:rPr>
        <w:t>a</w:t>
      </w:r>
      <w:r>
        <w:rPr>
          <w:rFonts w:ascii="Times New Roman" w:hAnsi="Times New Roman" w:cs="Times New Roman"/>
          <w:u w:val="single"/>
        </w:rPr>
        <w:t>n</w:t>
      </w:r>
      <w:r w:rsidR="00D16C7B">
        <w:rPr>
          <w:rFonts w:ascii="Times New Roman" w:hAnsi="Times New Roman" w:cs="Times New Roman"/>
          <w:u w:val="single"/>
        </w:rPr>
        <w:t>, duyuru ve tanıtım hizmetleri.</w:t>
      </w:r>
    </w:p>
    <w:p w:rsidR="00F22D2E" w:rsidRPr="00F22D2E" w:rsidRDefault="00F22D2E" w:rsidP="00F22D2E">
      <w:pPr>
        <w:ind w:left="1701"/>
        <w:rPr>
          <w:rFonts w:ascii="Times New Roman" w:hAnsi="Times New Roman" w:cs="Times New Roman"/>
          <w:u w:val="single"/>
        </w:rPr>
      </w:pPr>
    </w:p>
    <w:p w:rsidR="00F22D2E" w:rsidRPr="00F22D2E" w:rsidRDefault="00F22D2E" w:rsidP="00F22D2E">
      <w:pPr>
        <w:ind w:left="1560"/>
        <w:rPr>
          <w:rFonts w:ascii="Times New Roman" w:hAnsi="Times New Roman" w:cs="Times New Roman"/>
          <w:u w:val="single"/>
        </w:rPr>
      </w:pPr>
    </w:p>
    <w:p w:rsidR="00F22D2E" w:rsidRPr="00F22D2E" w:rsidRDefault="00F22D2E" w:rsidP="00F22D2E">
      <w:pPr>
        <w:ind w:left="1701"/>
        <w:rPr>
          <w:rFonts w:ascii="Times New Roman" w:hAnsi="Times New Roman" w:cs="Times New Roman"/>
          <w:u w:val="single"/>
        </w:rPr>
      </w:pPr>
    </w:p>
    <w:p w:rsidR="007E5F37" w:rsidRPr="00100DEE" w:rsidRDefault="00F22D2E" w:rsidP="00F22D2E">
      <w:pPr>
        <w:jc w:val="center"/>
        <w:rPr>
          <w:rFonts w:ascii="Times New Roman" w:hAnsi="Times New Roman" w:cs="Times New Roman"/>
          <w:b/>
          <w:u w:val="single"/>
        </w:rPr>
      </w:pPr>
      <w:r w:rsidRPr="00100DEE">
        <w:rPr>
          <w:rFonts w:ascii="Times New Roman" w:hAnsi="Times New Roman" w:cs="Times New Roman"/>
          <w:b/>
          <w:u w:val="single"/>
        </w:rPr>
        <w:t>CETVELIII</w:t>
      </w:r>
    </w:p>
    <w:p w:rsidR="00F22D2E" w:rsidRPr="00100DEE" w:rsidRDefault="00F22D2E" w:rsidP="00F22D2E">
      <w:pPr>
        <w:jc w:val="center"/>
        <w:rPr>
          <w:rFonts w:ascii="Times New Roman" w:hAnsi="Times New Roman" w:cs="Times New Roman"/>
          <w:b/>
          <w:u w:val="single"/>
        </w:rPr>
      </w:pPr>
      <w:r w:rsidRPr="00100DEE">
        <w:rPr>
          <w:rFonts w:ascii="Times New Roman" w:hAnsi="Times New Roman" w:cs="Times New Roman"/>
          <w:b/>
          <w:u w:val="single"/>
        </w:rPr>
        <w:t>(Madde 3)</w:t>
      </w:r>
    </w:p>
    <w:p w:rsidR="00F22D2E" w:rsidRPr="007366EB" w:rsidRDefault="00F22D2E" w:rsidP="00F22D2E">
      <w:pPr>
        <w:rPr>
          <w:rFonts w:cstheme="minorHAnsi"/>
          <w:b/>
          <w:sz w:val="28"/>
          <w:szCs w:val="28"/>
          <w:u w:val="single"/>
        </w:rPr>
      </w:pPr>
      <w:r w:rsidRPr="007366EB">
        <w:rPr>
          <w:rFonts w:cstheme="minorHAnsi"/>
          <w:b/>
          <w:sz w:val="28"/>
          <w:szCs w:val="28"/>
          <w:u w:val="single"/>
        </w:rPr>
        <w:t>YÜZDE ON (</w:t>
      </w:r>
      <w:r w:rsidR="00BB381B" w:rsidRPr="007366EB">
        <w:rPr>
          <w:rFonts w:cstheme="minorHAnsi"/>
          <w:b/>
          <w:sz w:val="28"/>
          <w:szCs w:val="28"/>
          <w:u w:val="single"/>
        </w:rPr>
        <w:t>%</w:t>
      </w:r>
      <w:r w:rsidRPr="007366EB">
        <w:rPr>
          <w:rFonts w:cstheme="minorHAnsi"/>
          <w:b/>
          <w:sz w:val="28"/>
          <w:szCs w:val="28"/>
          <w:u w:val="single"/>
        </w:rPr>
        <w:t xml:space="preserve">10) VERGİ ORANI UYGULANCAK MAL VE HİZMETLER </w:t>
      </w:r>
    </w:p>
    <w:p w:rsidR="00F22D2E" w:rsidRPr="00100DEE" w:rsidRDefault="00F22D2E" w:rsidP="00F22D2E">
      <w:pPr>
        <w:rPr>
          <w:rFonts w:ascii="Times New Roman" w:hAnsi="Times New Roman" w:cs="Times New Roman"/>
          <w:b/>
          <w:u w:val="single"/>
        </w:rPr>
      </w:pPr>
      <w:r w:rsidRPr="00100DEE">
        <w:rPr>
          <w:rFonts w:ascii="Times New Roman" w:hAnsi="Times New Roman" w:cs="Times New Roman"/>
          <w:b/>
          <w:u w:val="single"/>
        </w:rPr>
        <w:t>(A) MAL TESLİMLERİ:</w:t>
      </w:r>
    </w:p>
    <w:p w:rsidR="00346065" w:rsidRDefault="00346065" w:rsidP="008C5BD9">
      <w:pPr>
        <w:ind w:left="1560"/>
        <w:jc w:val="both"/>
        <w:rPr>
          <w:rFonts w:ascii="Times New Roman" w:hAnsi="Times New Roman" w:cs="Times New Roman"/>
          <w:u w:val="single"/>
        </w:rPr>
      </w:pPr>
    </w:p>
    <w:p w:rsidR="00764414" w:rsidRDefault="00764414" w:rsidP="008C5BD9">
      <w:pPr>
        <w:ind w:left="1560"/>
        <w:jc w:val="both"/>
        <w:rPr>
          <w:rFonts w:ascii="Times New Roman" w:hAnsi="Times New Roman" w:cs="Times New Roman"/>
          <w:u w:val="single"/>
        </w:rPr>
      </w:pPr>
      <w:r w:rsidRPr="00A2185B">
        <w:rPr>
          <w:rFonts w:ascii="Times New Roman" w:hAnsi="Times New Roman" w:cs="Times New Roman"/>
          <w:u w:val="single"/>
        </w:rPr>
        <w:t>1-</w:t>
      </w:r>
      <w:r>
        <w:rPr>
          <w:rFonts w:ascii="Times New Roman" w:hAnsi="Times New Roman" w:cs="Times New Roman"/>
          <w:u w:val="single"/>
        </w:rPr>
        <w:t xml:space="preserve"> Her türlü kurşunsuz benzin, eurodiesel motorin (mazot), gazyağı,fuel-oil, uçak benzini;”</w:t>
      </w:r>
    </w:p>
    <w:p w:rsidR="00764414" w:rsidRDefault="008C5BD9" w:rsidP="00F22D2E">
      <w:pPr>
        <w:ind w:left="1560"/>
        <w:rPr>
          <w:rFonts w:ascii="Times New Roman" w:hAnsi="Times New Roman" w:cs="Times New Roman"/>
          <w:u w:val="single"/>
        </w:rPr>
      </w:pPr>
      <w:r w:rsidRPr="00A2185B">
        <w:rPr>
          <w:rFonts w:ascii="Times New Roman" w:hAnsi="Times New Roman" w:cs="Times New Roman"/>
          <w:u w:val="single"/>
        </w:rPr>
        <w:t>2-Sıvılaştırılmış petrol gazı ( LPG)</w:t>
      </w:r>
      <w:r w:rsidR="005265AD" w:rsidRPr="00A2185B">
        <w:rPr>
          <w:rFonts w:ascii="Times New Roman" w:hAnsi="Times New Roman" w:cs="Times New Roman"/>
          <w:u w:val="single"/>
        </w:rPr>
        <w:t>İPTAL EDİLECEK VE DİĞER MADDELER DE YENİDEN NUMARALANDIRILACAK</w:t>
      </w:r>
    </w:p>
    <w:p w:rsidR="00F22D2E" w:rsidRDefault="00F8121E" w:rsidP="008C5BD9">
      <w:pPr>
        <w:ind w:left="1560"/>
        <w:jc w:val="both"/>
        <w:rPr>
          <w:rFonts w:ascii="Times New Roman" w:hAnsi="Times New Roman" w:cs="Times New Roman"/>
          <w:u w:val="single"/>
        </w:rPr>
      </w:pPr>
      <w:r>
        <w:rPr>
          <w:rFonts w:ascii="Times New Roman" w:hAnsi="Times New Roman" w:cs="Times New Roman"/>
          <w:u w:val="single"/>
        </w:rPr>
        <w:t>3</w:t>
      </w:r>
      <w:r w:rsidR="00F22D2E">
        <w:rPr>
          <w:rFonts w:ascii="Times New Roman" w:hAnsi="Times New Roman" w:cs="Times New Roman"/>
          <w:u w:val="single"/>
        </w:rPr>
        <w:t>-Herhangi bir usulde hazırlanmış veya dondurulmuş pizza, mantı, bulgur köftesi, simit, börek türleri, humus, vb;</w:t>
      </w:r>
    </w:p>
    <w:p w:rsidR="00F22D2E" w:rsidRDefault="00F8121E" w:rsidP="00D322BC">
      <w:pPr>
        <w:ind w:left="1560"/>
        <w:jc w:val="both"/>
        <w:rPr>
          <w:rFonts w:ascii="Times New Roman" w:hAnsi="Times New Roman" w:cs="Times New Roman"/>
          <w:u w:val="single"/>
        </w:rPr>
      </w:pPr>
      <w:r>
        <w:rPr>
          <w:rFonts w:ascii="Times New Roman" w:hAnsi="Times New Roman" w:cs="Times New Roman"/>
          <w:u w:val="single"/>
        </w:rPr>
        <w:t>4-</w:t>
      </w:r>
      <w:r w:rsidRPr="00F8121E">
        <w:rPr>
          <w:rFonts w:ascii="Times New Roman" w:hAnsi="Times New Roman" w:cs="Times New Roman"/>
          <w:u w:val="single"/>
        </w:rPr>
        <w:t xml:space="preserve"> </w:t>
      </w:r>
      <w:r>
        <w:rPr>
          <w:rFonts w:ascii="Times New Roman" w:hAnsi="Times New Roman" w:cs="Times New Roman"/>
          <w:u w:val="single"/>
        </w:rPr>
        <w:t xml:space="preserve">krem </w:t>
      </w:r>
      <w:r w:rsidR="00F22D2E">
        <w:rPr>
          <w:rFonts w:ascii="Times New Roman" w:hAnsi="Times New Roman" w:cs="Times New Roman"/>
          <w:u w:val="single"/>
        </w:rPr>
        <w:t>-</w:t>
      </w:r>
      <w:r w:rsidR="006607D0">
        <w:rPr>
          <w:rFonts w:ascii="Times New Roman" w:hAnsi="Times New Roman" w:cs="Times New Roman"/>
          <w:u w:val="single"/>
        </w:rPr>
        <w:t>Kekler, pastalar, kadayıf, güllaç, baklava ve bu gibi unlu mamüller ile toz puding, şanti, salep, vb;</w:t>
      </w:r>
    </w:p>
    <w:p w:rsidR="006607D0" w:rsidRDefault="00F8121E" w:rsidP="00D322BC">
      <w:pPr>
        <w:ind w:left="1560"/>
        <w:jc w:val="both"/>
        <w:rPr>
          <w:rFonts w:ascii="Times New Roman" w:hAnsi="Times New Roman" w:cs="Times New Roman"/>
          <w:u w:val="single"/>
        </w:rPr>
      </w:pPr>
      <w:r>
        <w:rPr>
          <w:rFonts w:ascii="Times New Roman" w:hAnsi="Times New Roman" w:cs="Times New Roman"/>
          <w:u w:val="single"/>
        </w:rPr>
        <w:t>5</w:t>
      </w:r>
      <w:r w:rsidR="006607D0">
        <w:rPr>
          <w:rFonts w:ascii="Times New Roman" w:hAnsi="Times New Roman" w:cs="Times New Roman"/>
          <w:u w:val="single"/>
        </w:rPr>
        <w:t>- Çikolatalar, cipsler, dondurma, lokum, şekerlemeler ve jelly; (kakao tozu, kakaolu veya çikolatalı pudingler, ekmeğe sürülerek yenen kakoulu vey çikolatalı ürünler, hububattan mamül her türlü kabartmalar dahil);</w:t>
      </w:r>
    </w:p>
    <w:p w:rsidR="006607D0" w:rsidRDefault="00F8121E" w:rsidP="00D322BC">
      <w:pPr>
        <w:ind w:left="1560"/>
        <w:jc w:val="both"/>
        <w:rPr>
          <w:rFonts w:ascii="Times New Roman" w:hAnsi="Times New Roman" w:cs="Times New Roman"/>
          <w:u w:val="single"/>
        </w:rPr>
      </w:pPr>
      <w:r>
        <w:rPr>
          <w:rFonts w:ascii="Times New Roman" w:hAnsi="Times New Roman" w:cs="Times New Roman"/>
          <w:u w:val="single"/>
        </w:rPr>
        <w:lastRenderedPageBreak/>
        <w:t>6</w:t>
      </w:r>
      <w:r w:rsidR="006607D0">
        <w:rPr>
          <w:rFonts w:ascii="Times New Roman" w:hAnsi="Times New Roman" w:cs="Times New Roman"/>
          <w:u w:val="single"/>
        </w:rPr>
        <w:t>- Meşrubat (gazlı, gazsız), meyve suları ve sebze suları (fermante edilmemiş veya alkol katılmam</w:t>
      </w:r>
      <w:r w:rsidR="00D322BC">
        <w:rPr>
          <w:rFonts w:ascii="Times New Roman" w:hAnsi="Times New Roman" w:cs="Times New Roman"/>
          <w:u w:val="single"/>
        </w:rPr>
        <w:t xml:space="preserve">ış) ilave şeker veya diğer </w:t>
      </w:r>
      <w:r w:rsidR="006607D0">
        <w:rPr>
          <w:rFonts w:ascii="Times New Roman" w:hAnsi="Times New Roman" w:cs="Times New Roman"/>
          <w:u w:val="single"/>
        </w:rPr>
        <w:t xml:space="preserve"> tatlandırıcılı maddeler olsun veya olmasın;</w:t>
      </w:r>
    </w:p>
    <w:p w:rsidR="006607D0" w:rsidRDefault="00F8121E" w:rsidP="00D322BC">
      <w:pPr>
        <w:ind w:left="1560"/>
        <w:jc w:val="both"/>
        <w:rPr>
          <w:rFonts w:ascii="Times New Roman" w:hAnsi="Times New Roman" w:cs="Times New Roman"/>
          <w:u w:val="single"/>
        </w:rPr>
      </w:pPr>
      <w:r>
        <w:rPr>
          <w:rFonts w:ascii="Times New Roman" w:hAnsi="Times New Roman" w:cs="Times New Roman"/>
          <w:u w:val="single"/>
        </w:rPr>
        <w:t>7</w:t>
      </w:r>
      <w:r w:rsidR="006607D0">
        <w:rPr>
          <w:rFonts w:ascii="Times New Roman" w:hAnsi="Times New Roman" w:cs="Times New Roman"/>
          <w:u w:val="single"/>
        </w:rPr>
        <w:t>- Gümrük Vergileri Tarife Yasası’nın 21.04 pozisyonu altında sınıflndırılan her türlü hazır çorba, et suları ve müstahzarları;</w:t>
      </w:r>
    </w:p>
    <w:p w:rsidR="0044465A" w:rsidRDefault="00F8121E" w:rsidP="00D322BC">
      <w:pPr>
        <w:ind w:left="1560"/>
        <w:jc w:val="both"/>
        <w:rPr>
          <w:rFonts w:ascii="Times New Roman" w:hAnsi="Times New Roman" w:cs="Times New Roman"/>
          <w:u w:val="single"/>
        </w:rPr>
      </w:pPr>
      <w:r w:rsidRPr="00A2185B">
        <w:rPr>
          <w:rFonts w:ascii="Times New Roman" w:hAnsi="Times New Roman" w:cs="Times New Roman"/>
          <w:u w:val="single"/>
        </w:rPr>
        <w:t>8</w:t>
      </w:r>
      <w:r w:rsidR="0044465A" w:rsidRPr="00A2185B">
        <w:rPr>
          <w:rFonts w:ascii="Times New Roman" w:hAnsi="Times New Roman" w:cs="Times New Roman"/>
          <w:u w:val="single"/>
        </w:rPr>
        <w:t>-</w:t>
      </w:r>
      <w:r w:rsidR="0044465A">
        <w:rPr>
          <w:rFonts w:ascii="Times New Roman" w:hAnsi="Times New Roman" w:cs="Times New Roman"/>
          <w:u w:val="single"/>
        </w:rPr>
        <w:t xml:space="preserve"> Her türlü ahşap ve metalden imal mobilyalar , kapı ve pencereler ile metal su depoları,”</w:t>
      </w:r>
    </w:p>
    <w:p w:rsidR="006607D0" w:rsidRDefault="00F8121E" w:rsidP="00D322BC">
      <w:pPr>
        <w:ind w:left="1560"/>
        <w:jc w:val="both"/>
        <w:rPr>
          <w:rFonts w:ascii="Times New Roman" w:hAnsi="Times New Roman" w:cs="Times New Roman"/>
          <w:u w:val="single"/>
        </w:rPr>
      </w:pPr>
      <w:r>
        <w:rPr>
          <w:rFonts w:ascii="Times New Roman" w:hAnsi="Times New Roman" w:cs="Times New Roman"/>
          <w:u w:val="single"/>
        </w:rPr>
        <w:t>9</w:t>
      </w:r>
      <w:r w:rsidR="006607D0">
        <w:rPr>
          <w:rFonts w:ascii="Times New Roman" w:hAnsi="Times New Roman" w:cs="Times New Roman"/>
          <w:u w:val="single"/>
        </w:rPr>
        <w:t>- Sandıklar ve bavullar, valizler, evr</w:t>
      </w:r>
      <w:r w:rsidR="00DC7D13">
        <w:rPr>
          <w:rFonts w:ascii="Times New Roman" w:hAnsi="Times New Roman" w:cs="Times New Roman"/>
          <w:u w:val="single"/>
        </w:rPr>
        <w:t>a</w:t>
      </w:r>
      <w:r w:rsidR="006607D0">
        <w:rPr>
          <w:rFonts w:ascii="Times New Roman" w:hAnsi="Times New Roman" w:cs="Times New Roman"/>
          <w:u w:val="single"/>
        </w:rPr>
        <w:t>k çantaları, okul çantaları vb;</w:t>
      </w:r>
    </w:p>
    <w:p w:rsidR="006607D0" w:rsidRDefault="00F8121E" w:rsidP="00D322BC">
      <w:pPr>
        <w:ind w:left="1560"/>
        <w:jc w:val="both"/>
        <w:rPr>
          <w:rFonts w:ascii="Times New Roman" w:hAnsi="Times New Roman" w:cs="Times New Roman"/>
          <w:u w:val="single"/>
        </w:rPr>
      </w:pPr>
      <w:r>
        <w:rPr>
          <w:rFonts w:ascii="Times New Roman" w:hAnsi="Times New Roman" w:cs="Times New Roman"/>
          <w:u w:val="single"/>
        </w:rPr>
        <w:t>10</w:t>
      </w:r>
      <w:r w:rsidR="006607D0">
        <w:rPr>
          <w:rFonts w:ascii="Times New Roman" w:hAnsi="Times New Roman" w:cs="Times New Roman"/>
          <w:u w:val="single"/>
        </w:rPr>
        <w:t xml:space="preserve">- Konfeksiyon, iç çamaşırı, gömlek, kravat, şapka, kemer, t-shirt ve çorap ve benzerleri ile iğne, iplik, yün, vatka, </w:t>
      </w:r>
      <w:r w:rsidR="00246D5D">
        <w:rPr>
          <w:rFonts w:ascii="Times New Roman" w:hAnsi="Times New Roman" w:cs="Times New Roman"/>
          <w:u w:val="single"/>
        </w:rPr>
        <w:t>fermuar, çıtçıt ve benzeri malzemeler;</w:t>
      </w:r>
    </w:p>
    <w:p w:rsidR="00246D5D" w:rsidRDefault="00F8121E" w:rsidP="00D322BC">
      <w:pPr>
        <w:ind w:left="1560"/>
        <w:jc w:val="both"/>
        <w:rPr>
          <w:rFonts w:ascii="Times New Roman" w:hAnsi="Times New Roman" w:cs="Times New Roman"/>
          <w:u w:val="single"/>
        </w:rPr>
      </w:pPr>
      <w:r>
        <w:rPr>
          <w:rFonts w:ascii="Times New Roman" w:hAnsi="Times New Roman" w:cs="Times New Roman"/>
          <w:u w:val="single"/>
        </w:rPr>
        <w:t>11</w:t>
      </w:r>
      <w:r w:rsidR="00246D5D">
        <w:rPr>
          <w:rFonts w:ascii="Times New Roman" w:hAnsi="Times New Roman" w:cs="Times New Roman"/>
          <w:u w:val="single"/>
        </w:rPr>
        <w:t>- Her türlü kablo;</w:t>
      </w:r>
    </w:p>
    <w:p w:rsidR="00195B41" w:rsidRDefault="005265AD" w:rsidP="00D322BC">
      <w:pPr>
        <w:ind w:left="1560"/>
        <w:jc w:val="both"/>
        <w:rPr>
          <w:rFonts w:ascii="Times New Roman" w:hAnsi="Times New Roman" w:cs="Times New Roman"/>
          <w:u w:val="single"/>
        </w:rPr>
      </w:pPr>
      <w:r w:rsidRPr="00A2185B">
        <w:rPr>
          <w:rFonts w:ascii="Times New Roman" w:hAnsi="Times New Roman" w:cs="Times New Roman"/>
          <w:u w:val="single"/>
        </w:rPr>
        <w:t>1</w:t>
      </w:r>
      <w:r w:rsidR="00F8121E" w:rsidRPr="00A2185B">
        <w:rPr>
          <w:rFonts w:ascii="Times New Roman" w:hAnsi="Times New Roman" w:cs="Times New Roman"/>
          <w:u w:val="single"/>
        </w:rPr>
        <w:t>2</w:t>
      </w:r>
      <w:r w:rsidR="00195B41">
        <w:rPr>
          <w:rFonts w:ascii="Times New Roman" w:hAnsi="Times New Roman" w:cs="Times New Roman"/>
          <w:u w:val="single"/>
        </w:rPr>
        <w:t xml:space="preserve">- PCV ve alüminyum </w:t>
      </w:r>
      <w:r w:rsidR="00DC7D13">
        <w:rPr>
          <w:rFonts w:ascii="Times New Roman" w:hAnsi="Times New Roman" w:cs="Times New Roman"/>
          <w:u w:val="single"/>
        </w:rPr>
        <w:t xml:space="preserve"> </w:t>
      </w:r>
      <w:r w:rsidR="00195B41">
        <w:rPr>
          <w:rFonts w:ascii="Times New Roman" w:hAnsi="Times New Roman" w:cs="Times New Roman"/>
          <w:u w:val="single"/>
        </w:rPr>
        <w:t>imal kapı, pencere, panjur, balkon korkuluğu ve benzerleri ile PCV su depoları;</w:t>
      </w:r>
    </w:p>
    <w:p w:rsidR="00246D5D" w:rsidRDefault="00F8121E" w:rsidP="00D322BC">
      <w:pPr>
        <w:ind w:left="1560"/>
        <w:jc w:val="both"/>
        <w:rPr>
          <w:rFonts w:ascii="Times New Roman" w:hAnsi="Times New Roman" w:cs="Times New Roman"/>
          <w:u w:val="single"/>
        </w:rPr>
      </w:pPr>
      <w:r>
        <w:rPr>
          <w:rFonts w:ascii="Times New Roman" w:hAnsi="Times New Roman" w:cs="Times New Roman"/>
          <w:u w:val="single"/>
        </w:rPr>
        <w:t>13</w:t>
      </w:r>
      <w:r w:rsidR="00246D5D">
        <w:rPr>
          <w:rFonts w:ascii="Times New Roman" w:hAnsi="Times New Roman" w:cs="Times New Roman"/>
          <w:u w:val="single"/>
        </w:rPr>
        <w:t>- Yaylı yataklar;</w:t>
      </w:r>
    </w:p>
    <w:p w:rsidR="00195B41" w:rsidRDefault="00F8121E" w:rsidP="00D322BC">
      <w:pPr>
        <w:ind w:left="1560"/>
        <w:jc w:val="both"/>
        <w:rPr>
          <w:rFonts w:ascii="Times New Roman" w:hAnsi="Times New Roman" w:cs="Times New Roman"/>
          <w:u w:val="single"/>
        </w:rPr>
      </w:pPr>
      <w:r w:rsidRPr="00A2185B">
        <w:rPr>
          <w:rFonts w:ascii="Times New Roman" w:hAnsi="Times New Roman" w:cs="Times New Roman"/>
          <w:u w:val="single"/>
        </w:rPr>
        <w:t>14</w:t>
      </w:r>
      <w:r w:rsidR="00195B41" w:rsidRPr="00A2185B">
        <w:rPr>
          <w:rFonts w:ascii="Times New Roman" w:hAnsi="Times New Roman" w:cs="Times New Roman"/>
          <w:u w:val="single"/>
        </w:rPr>
        <w:t>-</w:t>
      </w:r>
      <w:r w:rsidR="00195B41">
        <w:rPr>
          <w:rFonts w:ascii="Times New Roman" w:hAnsi="Times New Roman" w:cs="Times New Roman"/>
          <w:u w:val="single"/>
        </w:rPr>
        <w:t xml:space="preserve"> Yatak örtüsü, yorgan, yastık, yastık başlığı, çarşaf, nevresim, sandalye minderi ve her nevi mensucat ve her türlü perde (battaniye ve halılar hariç);</w:t>
      </w:r>
    </w:p>
    <w:p w:rsidR="00195B41" w:rsidRDefault="00F8121E" w:rsidP="000D22F4">
      <w:pPr>
        <w:ind w:left="1560"/>
        <w:jc w:val="both"/>
        <w:rPr>
          <w:rFonts w:ascii="Times New Roman" w:hAnsi="Times New Roman" w:cs="Times New Roman"/>
          <w:u w:val="single"/>
        </w:rPr>
      </w:pPr>
      <w:r w:rsidRPr="00A2185B">
        <w:rPr>
          <w:rFonts w:ascii="Times New Roman" w:hAnsi="Times New Roman" w:cs="Times New Roman"/>
          <w:u w:val="single"/>
        </w:rPr>
        <w:t>15</w:t>
      </w:r>
      <w:r w:rsidR="00195B41" w:rsidRPr="00A2185B">
        <w:rPr>
          <w:rFonts w:ascii="Times New Roman" w:hAnsi="Times New Roman" w:cs="Times New Roman"/>
          <w:u w:val="single"/>
        </w:rPr>
        <w:t>-</w:t>
      </w:r>
      <w:r w:rsidR="00195B41">
        <w:rPr>
          <w:rFonts w:ascii="Times New Roman" w:hAnsi="Times New Roman" w:cs="Times New Roman"/>
          <w:u w:val="single"/>
        </w:rPr>
        <w:t xml:space="preserve"> Topraktan imal edilmiş su testisi, küp, güveç kabı, tütsülük ve benzeri mamüller (seramik ürünler hariç);</w:t>
      </w:r>
    </w:p>
    <w:p w:rsidR="00246D5D" w:rsidRDefault="00507025" w:rsidP="000D22F4">
      <w:pPr>
        <w:ind w:left="1560"/>
        <w:jc w:val="both"/>
        <w:rPr>
          <w:rFonts w:ascii="Times New Roman" w:hAnsi="Times New Roman" w:cs="Times New Roman"/>
          <w:u w:val="single"/>
        </w:rPr>
      </w:pPr>
      <w:r>
        <w:rPr>
          <w:rFonts w:ascii="Times New Roman" w:hAnsi="Times New Roman" w:cs="Times New Roman"/>
          <w:u w:val="single"/>
        </w:rPr>
        <w:t>16</w:t>
      </w:r>
      <w:r w:rsidR="00246D5D">
        <w:rPr>
          <w:rFonts w:ascii="Times New Roman" w:hAnsi="Times New Roman" w:cs="Times New Roman"/>
          <w:u w:val="single"/>
        </w:rPr>
        <w:t>- Aydınlatma devrelerinin besleme gerilimini %5 ve daha fazla düşürmek suretiyle elektrik tüketiminde tasarruf sağlayan enerji kontrol ve tasarruf cihazları (Elektrik Mühendisleri Odası’nın onayına bağlı olmak koşuluyla);</w:t>
      </w:r>
    </w:p>
    <w:p w:rsidR="00246D5D" w:rsidRDefault="00507025" w:rsidP="000D22F4">
      <w:pPr>
        <w:ind w:left="1560"/>
        <w:jc w:val="both"/>
        <w:rPr>
          <w:rFonts w:ascii="Times New Roman" w:hAnsi="Times New Roman" w:cs="Times New Roman"/>
          <w:u w:val="single"/>
        </w:rPr>
      </w:pPr>
      <w:r>
        <w:rPr>
          <w:rFonts w:ascii="Times New Roman" w:hAnsi="Times New Roman" w:cs="Times New Roman"/>
          <w:u w:val="single"/>
        </w:rPr>
        <w:t>17</w:t>
      </w:r>
      <w:r w:rsidR="00246D5D">
        <w:rPr>
          <w:rFonts w:ascii="Times New Roman" w:hAnsi="Times New Roman" w:cs="Times New Roman"/>
          <w:u w:val="single"/>
        </w:rPr>
        <w:t>- Her türlü beton parke, tuğla, cam tuğla, kiremit, briket, blok ve bims bloklar;</w:t>
      </w:r>
    </w:p>
    <w:p w:rsidR="00246D5D" w:rsidRDefault="00507025" w:rsidP="000D22F4">
      <w:pPr>
        <w:ind w:left="1560"/>
        <w:jc w:val="both"/>
        <w:rPr>
          <w:rFonts w:ascii="Times New Roman" w:hAnsi="Times New Roman" w:cs="Times New Roman"/>
          <w:u w:val="single"/>
        </w:rPr>
      </w:pPr>
      <w:r>
        <w:rPr>
          <w:rFonts w:ascii="Times New Roman" w:hAnsi="Times New Roman" w:cs="Times New Roman"/>
          <w:u w:val="single"/>
        </w:rPr>
        <w:t>18</w:t>
      </w:r>
      <w:r w:rsidR="00246D5D">
        <w:rPr>
          <w:rFonts w:ascii="Times New Roman" w:hAnsi="Times New Roman" w:cs="Times New Roman"/>
          <w:u w:val="single"/>
        </w:rPr>
        <w:t>- Esası sentetik polimer veya kimyasal olarak tadil edilmiş tabii polimerler olup sulu ortamda dağılan ve çözülen boyalar ve vernikler (emaye ve laklar dahil), (oto boyaları hariç);</w:t>
      </w:r>
    </w:p>
    <w:p w:rsidR="000D22F4" w:rsidRDefault="000D22F4" w:rsidP="000D22F4">
      <w:pPr>
        <w:ind w:left="1560"/>
        <w:jc w:val="both"/>
        <w:rPr>
          <w:rFonts w:ascii="Times New Roman" w:hAnsi="Times New Roman" w:cs="Times New Roman"/>
          <w:u w:val="single"/>
        </w:rPr>
      </w:pPr>
    </w:p>
    <w:p w:rsidR="00EE0AF3" w:rsidRDefault="00507025" w:rsidP="000D22F4">
      <w:pPr>
        <w:ind w:left="1560"/>
        <w:jc w:val="both"/>
        <w:rPr>
          <w:rFonts w:ascii="Times New Roman" w:hAnsi="Times New Roman" w:cs="Times New Roman"/>
          <w:u w:val="single"/>
        </w:rPr>
      </w:pPr>
      <w:r w:rsidRPr="00A2185B">
        <w:rPr>
          <w:rFonts w:ascii="Times New Roman" w:hAnsi="Times New Roman" w:cs="Times New Roman"/>
          <w:u w:val="single"/>
        </w:rPr>
        <w:t>19</w:t>
      </w:r>
      <w:r w:rsidR="00EE0AF3" w:rsidRPr="00A2185B">
        <w:rPr>
          <w:rFonts w:ascii="Times New Roman" w:hAnsi="Times New Roman" w:cs="Times New Roman"/>
          <w:u w:val="single"/>
        </w:rPr>
        <w:t>-</w:t>
      </w:r>
      <w:r w:rsidR="00EE0AF3">
        <w:rPr>
          <w:rFonts w:ascii="Times New Roman" w:hAnsi="Times New Roman" w:cs="Times New Roman"/>
          <w:u w:val="single"/>
        </w:rPr>
        <w:t xml:space="preserve"> Plastikten imal edilmiş her türlü plastik boru ve bağlantı aksamları;”</w:t>
      </w:r>
    </w:p>
    <w:p w:rsidR="00246D5D" w:rsidRDefault="00507025" w:rsidP="000D22F4">
      <w:pPr>
        <w:ind w:left="1560"/>
        <w:jc w:val="both"/>
        <w:rPr>
          <w:rFonts w:ascii="Times New Roman" w:hAnsi="Times New Roman" w:cs="Times New Roman"/>
          <w:u w:val="single"/>
        </w:rPr>
      </w:pPr>
      <w:r>
        <w:rPr>
          <w:rFonts w:ascii="Times New Roman" w:hAnsi="Times New Roman" w:cs="Times New Roman"/>
          <w:u w:val="single"/>
        </w:rPr>
        <w:t>20</w:t>
      </w:r>
      <w:r w:rsidR="00246D5D">
        <w:rPr>
          <w:rFonts w:ascii="Times New Roman" w:hAnsi="Times New Roman" w:cs="Times New Roman"/>
          <w:u w:val="single"/>
        </w:rPr>
        <w:t>- Mermer, granir, çimento ve ahşaptan döşemelikler, laminant parkeler, plastik veya kauçuktan mamül yer döşemeleri, vb;</w:t>
      </w:r>
    </w:p>
    <w:p w:rsidR="00246D5D" w:rsidRDefault="00507025" w:rsidP="000D22F4">
      <w:pPr>
        <w:ind w:left="1560"/>
        <w:jc w:val="both"/>
        <w:rPr>
          <w:rFonts w:ascii="Times New Roman" w:hAnsi="Times New Roman" w:cs="Times New Roman"/>
          <w:u w:val="single"/>
        </w:rPr>
      </w:pPr>
      <w:r w:rsidRPr="00A2185B">
        <w:rPr>
          <w:rFonts w:ascii="Times New Roman" w:hAnsi="Times New Roman" w:cs="Times New Roman"/>
          <w:u w:val="single"/>
        </w:rPr>
        <w:t>21</w:t>
      </w:r>
      <w:r w:rsidR="00246D5D" w:rsidRPr="00A2185B">
        <w:rPr>
          <w:rFonts w:ascii="Times New Roman" w:hAnsi="Times New Roman" w:cs="Times New Roman"/>
          <w:u w:val="single"/>
        </w:rPr>
        <w:t>- İnşaat</w:t>
      </w:r>
      <w:r w:rsidR="00246D5D">
        <w:rPr>
          <w:rFonts w:ascii="Times New Roman" w:hAnsi="Times New Roman" w:cs="Times New Roman"/>
          <w:u w:val="single"/>
        </w:rPr>
        <w:t xml:space="preserve"> malzemeleri, hırdavat malzemeleri (hazır beton, asfalt, kum, çakıl, taş, toprak, tutkal ve yapıştırıcılar, hazır sıvılar, her türlü çimento, kireç, alçı, </w:t>
      </w:r>
      <w:r w:rsidR="00B72AC9">
        <w:rPr>
          <w:rFonts w:ascii="Times New Roman" w:hAnsi="Times New Roman" w:cs="Times New Roman"/>
          <w:u w:val="single"/>
        </w:rPr>
        <w:t>paslanmaz çelik spiral baca boruları, izolasyon malzemeleri, harçlar, fayans ve seramikten döşemelikler, camlar, kilit, menteşe, kapı tertibatı (ispanyonet), tel, çiviler, vidalar, dübel vb dahil) (ağaç konutlar ve her türlü teferruatı, dış cephe kaplamaları, her türlü maddeden mamül eviyeler, musluklar, çeşmeler, banyo bataryaları, duş tekneleri, duş ve banyo kabinleri, lavabolar, banyolar, tuvaletler, klozetler, klozet kapakları, kovalar, tüm alet ve edevatlar, havuz kimyasalları, zımpara kağıtları, zımpara taşları, bileği taşları vb hariç);</w:t>
      </w:r>
    </w:p>
    <w:p w:rsidR="00B72AC9" w:rsidRDefault="00507025" w:rsidP="00F22D2E">
      <w:pPr>
        <w:ind w:left="1560"/>
        <w:rPr>
          <w:rFonts w:ascii="Times New Roman" w:hAnsi="Times New Roman" w:cs="Times New Roman"/>
          <w:u w:val="single"/>
        </w:rPr>
      </w:pPr>
      <w:r>
        <w:rPr>
          <w:rFonts w:ascii="Times New Roman" w:hAnsi="Times New Roman" w:cs="Times New Roman"/>
          <w:u w:val="single"/>
        </w:rPr>
        <w:lastRenderedPageBreak/>
        <w:t>22</w:t>
      </w:r>
      <w:r w:rsidR="00B72AC9">
        <w:rPr>
          <w:rFonts w:ascii="Times New Roman" w:hAnsi="Times New Roman" w:cs="Times New Roman"/>
          <w:u w:val="single"/>
        </w:rPr>
        <w:t>- Her türlü ayakkabı ve terlikler;</w:t>
      </w:r>
    </w:p>
    <w:p w:rsidR="00B72AC9" w:rsidRDefault="00507025" w:rsidP="00F22D2E">
      <w:pPr>
        <w:ind w:left="1560"/>
        <w:rPr>
          <w:rFonts w:ascii="Times New Roman" w:hAnsi="Times New Roman" w:cs="Times New Roman"/>
          <w:u w:val="single"/>
        </w:rPr>
      </w:pPr>
      <w:r>
        <w:rPr>
          <w:rFonts w:ascii="Times New Roman" w:hAnsi="Times New Roman" w:cs="Times New Roman"/>
          <w:u w:val="single"/>
        </w:rPr>
        <w:t>23</w:t>
      </w:r>
      <w:r w:rsidR="00B72AC9">
        <w:rPr>
          <w:rFonts w:ascii="Times New Roman" w:hAnsi="Times New Roman" w:cs="Times New Roman"/>
          <w:u w:val="single"/>
        </w:rPr>
        <w:t>- Her türlü kumaş;</w:t>
      </w:r>
    </w:p>
    <w:p w:rsidR="00B72AC9" w:rsidRPr="00100DEE" w:rsidRDefault="00B72AC9" w:rsidP="00B72AC9">
      <w:pPr>
        <w:rPr>
          <w:rFonts w:ascii="Times New Roman" w:hAnsi="Times New Roman" w:cs="Times New Roman"/>
          <w:b/>
          <w:u w:val="single"/>
        </w:rPr>
      </w:pPr>
      <w:r w:rsidRPr="00100DEE">
        <w:rPr>
          <w:rFonts w:ascii="Times New Roman" w:hAnsi="Times New Roman" w:cs="Times New Roman"/>
          <w:b/>
          <w:u w:val="single"/>
        </w:rPr>
        <w:t>(B) HİZMET ALIMLARI:</w:t>
      </w:r>
    </w:p>
    <w:p w:rsidR="00B72AC9" w:rsidRDefault="00B72AC9" w:rsidP="00DE60C3">
      <w:pPr>
        <w:pStyle w:val="ListParagraph"/>
        <w:numPr>
          <w:ilvl w:val="0"/>
          <w:numId w:val="17"/>
        </w:numPr>
        <w:jc w:val="both"/>
        <w:rPr>
          <w:rFonts w:ascii="Times New Roman" w:hAnsi="Times New Roman" w:cs="Times New Roman"/>
          <w:u w:val="single"/>
        </w:rPr>
      </w:pPr>
      <w:r>
        <w:rPr>
          <w:rFonts w:ascii="Times New Roman" w:hAnsi="Times New Roman" w:cs="Times New Roman"/>
          <w:u w:val="single"/>
        </w:rPr>
        <w:t>Restaurant. (turizm ve konaklama işletmelerinde sunulan restaurant hizmetleri dahil), simit evi, pastane, kahvehane, büfe, kafeterya, cafe ve benzeri catering hizmetleri, (market ve benzeri yerlerde perakente satılan pişmiş yemekler,</w:t>
      </w:r>
      <w:r w:rsidR="000410A4">
        <w:rPr>
          <w:rFonts w:ascii="Times New Roman" w:hAnsi="Times New Roman" w:cs="Times New Roman"/>
          <w:u w:val="single"/>
        </w:rPr>
        <w:t xml:space="preserve"> takeaway, paket servisler ve bu yerlerde hizmet olarak sunulan alkollü alkolsüz içecekler dahil);</w:t>
      </w:r>
    </w:p>
    <w:p w:rsidR="000410A4" w:rsidRDefault="000410A4" w:rsidP="00DE60C3">
      <w:pPr>
        <w:ind w:left="1612"/>
        <w:jc w:val="both"/>
        <w:rPr>
          <w:rFonts w:ascii="Times New Roman" w:hAnsi="Times New Roman" w:cs="Times New Roman"/>
          <w:u w:val="single"/>
        </w:rPr>
      </w:pPr>
      <w:r>
        <w:rPr>
          <w:rFonts w:ascii="Times New Roman" w:hAnsi="Times New Roman" w:cs="Times New Roman"/>
          <w:u w:val="single"/>
        </w:rPr>
        <w:t xml:space="preserve"> 2-   İnşaat müteahhitliği ve inşaat taşeronluğu hizmetleri;</w:t>
      </w:r>
    </w:p>
    <w:p w:rsidR="000410A4" w:rsidRDefault="000410A4" w:rsidP="00DE60C3">
      <w:pPr>
        <w:ind w:left="1612"/>
        <w:jc w:val="both"/>
        <w:rPr>
          <w:rFonts w:ascii="Times New Roman" w:hAnsi="Times New Roman" w:cs="Times New Roman"/>
          <w:u w:val="single"/>
        </w:rPr>
      </w:pPr>
      <w:r>
        <w:rPr>
          <w:rFonts w:ascii="Times New Roman" w:hAnsi="Times New Roman" w:cs="Times New Roman"/>
          <w:u w:val="single"/>
        </w:rPr>
        <w:t>3-    Resmi veya özel elektrik şebekelerinde sağlanan hizmetleri;</w:t>
      </w:r>
    </w:p>
    <w:p w:rsidR="000410A4" w:rsidRDefault="000410A4" w:rsidP="00DE60C3">
      <w:pPr>
        <w:ind w:left="1612"/>
        <w:jc w:val="both"/>
        <w:rPr>
          <w:rFonts w:ascii="Times New Roman" w:hAnsi="Times New Roman" w:cs="Times New Roman"/>
          <w:u w:val="single"/>
        </w:rPr>
      </w:pPr>
      <w:r>
        <w:rPr>
          <w:rFonts w:ascii="Times New Roman" w:hAnsi="Times New Roman" w:cs="Times New Roman"/>
          <w:u w:val="single"/>
        </w:rPr>
        <w:t>4-    Spor işleri ile görevli Bakanlık tarafından düzenlenen ve/veya satışı yapılan şans oyunları hizmetleri (Beden Eğitimi ve Spor Yasasının 26. Maddesi altında düzenlenmiş olan Müşterek Bahis Tüzüğü kapsamında verilen şans oyunları hizmetleri hariç);</w:t>
      </w:r>
    </w:p>
    <w:p w:rsidR="00471B66" w:rsidRPr="00471B66" w:rsidRDefault="00471B66" w:rsidP="00471B66">
      <w:pPr>
        <w:ind w:left="1590"/>
        <w:jc w:val="both"/>
        <w:rPr>
          <w:rFonts w:ascii="Times New Roman" w:hAnsi="Times New Roman" w:cs="Times New Roman"/>
        </w:rPr>
      </w:pPr>
      <w:r w:rsidRPr="00A2185B">
        <w:rPr>
          <w:rFonts w:ascii="Times New Roman" w:hAnsi="Times New Roman" w:cs="Times New Roman"/>
        </w:rPr>
        <w:t>5-</w:t>
      </w:r>
      <w:r>
        <w:rPr>
          <w:rFonts w:ascii="Times New Roman" w:hAnsi="Times New Roman" w:cs="Times New Roman"/>
        </w:rPr>
        <w:t>Günlük ve periyodik olarak basılıp dağıtılan yerel gazete, dergi ve yerel yayın organlarınca yapılan reklam , ilan, duyuru ve tanıtım hizmetleri dışında her türlü reklam , ilan duyuru ve tanıtım hizmetleri</w:t>
      </w:r>
    </w:p>
    <w:p w:rsidR="00011780" w:rsidRDefault="00011780" w:rsidP="00DE60C3">
      <w:pPr>
        <w:ind w:left="1612"/>
        <w:jc w:val="both"/>
        <w:rPr>
          <w:rFonts w:ascii="Times New Roman" w:hAnsi="Times New Roman" w:cs="Times New Roman"/>
          <w:u w:val="single"/>
        </w:rPr>
      </w:pPr>
      <w:r w:rsidRPr="00A2185B">
        <w:rPr>
          <w:rFonts w:ascii="Times New Roman" w:hAnsi="Times New Roman" w:cs="Times New Roman"/>
          <w:u w:val="single"/>
        </w:rPr>
        <w:t>6-</w:t>
      </w:r>
      <w:r>
        <w:rPr>
          <w:rFonts w:ascii="Times New Roman" w:hAnsi="Times New Roman" w:cs="Times New Roman"/>
          <w:u w:val="single"/>
        </w:rPr>
        <w:t xml:space="preserve"> Mekanik ve/veya dijital makineler tarafından yapılan her türlü baskı hizmetleri (fotokopi hizmetleri dahil) (fotoğrafçılık hizmetleri hariç).”</w:t>
      </w:r>
    </w:p>
    <w:p w:rsidR="00070887" w:rsidRDefault="00070887" w:rsidP="00DE60C3">
      <w:pPr>
        <w:ind w:left="1612"/>
        <w:jc w:val="both"/>
        <w:rPr>
          <w:rFonts w:ascii="Times New Roman" w:hAnsi="Times New Roman" w:cs="Times New Roman"/>
          <w:u w:val="single"/>
        </w:rPr>
      </w:pPr>
      <w:r w:rsidRPr="00A2185B">
        <w:rPr>
          <w:rFonts w:ascii="Times New Roman" w:hAnsi="Times New Roman" w:cs="Times New Roman"/>
          <w:u w:val="single"/>
        </w:rPr>
        <w:t>7- şoför</w:t>
      </w:r>
      <w:r>
        <w:rPr>
          <w:rFonts w:ascii="Times New Roman" w:hAnsi="Times New Roman" w:cs="Times New Roman"/>
          <w:u w:val="single"/>
        </w:rPr>
        <w:t xml:space="preserve"> okulları tarafından verilen sürüş eğitim hizmetleri;”</w:t>
      </w:r>
    </w:p>
    <w:p w:rsidR="000410A4" w:rsidRDefault="000410A4" w:rsidP="000410A4">
      <w:pPr>
        <w:rPr>
          <w:rFonts w:ascii="Times New Roman" w:hAnsi="Times New Roman" w:cs="Times New Roman"/>
          <w:u w:val="single"/>
        </w:rPr>
      </w:pPr>
    </w:p>
    <w:p w:rsidR="00F22D2E" w:rsidRDefault="00F22D2E" w:rsidP="00F22D2E">
      <w:pPr>
        <w:ind w:left="1701"/>
        <w:rPr>
          <w:rFonts w:ascii="Times New Roman" w:hAnsi="Times New Roman" w:cs="Times New Roman"/>
          <w:u w:val="single"/>
        </w:rPr>
      </w:pPr>
    </w:p>
    <w:p w:rsidR="007366EB" w:rsidRDefault="007366EB" w:rsidP="00F22D2E">
      <w:pPr>
        <w:ind w:left="1701"/>
        <w:rPr>
          <w:rFonts w:ascii="Times New Roman" w:hAnsi="Times New Roman" w:cs="Times New Roman"/>
          <w:u w:val="single"/>
        </w:rPr>
      </w:pPr>
    </w:p>
    <w:p w:rsidR="007366EB" w:rsidRDefault="007366EB" w:rsidP="00F22D2E">
      <w:pPr>
        <w:ind w:left="1701"/>
        <w:rPr>
          <w:rFonts w:ascii="Times New Roman" w:hAnsi="Times New Roman" w:cs="Times New Roman"/>
          <w:u w:val="single"/>
        </w:rPr>
      </w:pPr>
    </w:p>
    <w:p w:rsidR="007366EB" w:rsidRPr="00F22D2E" w:rsidRDefault="007366EB" w:rsidP="00F22D2E">
      <w:pPr>
        <w:ind w:left="1701"/>
        <w:rPr>
          <w:rFonts w:ascii="Times New Roman" w:hAnsi="Times New Roman" w:cs="Times New Roman"/>
          <w:u w:val="single"/>
        </w:rPr>
      </w:pPr>
    </w:p>
    <w:p w:rsidR="0002461A" w:rsidRPr="004774F2" w:rsidRDefault="00F22D2E" w:rsidP="0002461A">
      <w:pPr>
        <w:rPr>
          <w:rFonts w:ascii="Times New Roman" w:hAnsi="Times New Roman" w:cs="Times New Roman"/>
        </w:rPr>
      </w:pPr>
      <w:r>
        <w:rPr>
          <w:rFonts w:ascii="Times New Roman" w:hAnsi="Times New Roman" w:cs="Times New Roman"/>
          <w:u w:val="single"/>
        </w:rPr>
        <w:t xml:space="preserve">                                                          </w:t>
      </w:r>
    </w:p>
    <w:p w:rsidR="0002461A" w:rsidRPr="00100DEE" w:rsidRDefault="000410A4" w:rsidP="000410A4">
      <w:pPr>
        <w:ind w:left="1276"/>
        <w:jc w:val="center"/>
        <w:rPr>
          <w:rFonts w:ascii="Times New Roman" w:hAnsi="Times New Roman" w:cs="Times New Roman"/>
          <w:b/>
          <w:u w:val="single"/>
        </w:rPr>
      </w:pPr>
      <w:r w:rsidRPr="00100DEE">
        <w:rPr>
          <w:rFonts w:ascii="Times New Roman" w:hAnsi="Times New Roman" w:cs="Times New Roman"/>
          <w:b/>
          <w:u w:val="single"/>
        </w:rPr>
        <w:t>CETVEL IV</w:t>
      </w:r>
    </w:p>
    <w:p w:rsidR="000410A4" w:rsidRPr="00100DEE" w:rsidRDefault="000410A4" w:rsidP="000410A4">
      <w:pPr>
        <w:ind w:left="1276"/>
        <w:jc w:val="center"/>
        <w:rPr>
          <w:rFonts w:ascii="Times New Roman" w:hAnsi="Times New Roman" w:cs="Times New Roman"/>
          <w:b/>
          <w:u w:val="single"/>
        </w:rPr>
      </w:pPr>
      <w:r w:rsidRPr="00100DEE">
        <w:rPr>
          <w:rFonts w:ascii="Times New Roman" w:hAnsi="Times New Roman" w:cs="Times New Roman"/>
          <w:b/>
          <w:u w:val="single"/>
        </w:rPr>
        <w:t>(Madde 3)</w:t>
      </w:r>
    </w:p>
    <w:p w:rsidR="000410A4" w:rsidRPr="007366EB" w:rsidRDefault="000410A4" w:rsidP="000410A4">
      <w:pPr>
        <w:rPr>
          <w:rFonts w:cstheme="minorHAnsi"/>
          <w:b/>
          <w:sz w:val="28"/>
          <w:szCs w:val="28"/>
          <w:u w:val="single"/>
        </w:rPr>
      </w:pPr>
      <w:r w:rsidRPr="007366EB">
        <w:rPr>
          <w:rFonts w:cstheme="minorHAnsi"/>
          <w:b/>
          <w:sz w:val="28"/>
          <w:szCs w:val="28"/>
          <w:u w:val="single"/>
        </w:rPr>
        <w:t>YÜZDE ONALT</w:t>
      </w:r>
      <w:r w:rsidR="00041ADC" w:rsidRPr="007366EB">
        <w:rPr>
          <w:rFonts w:cstheme="minorHAnsi"/>
          <w:b/>
          <w:sz w:val="28"/>
          <w:szCs w:val="28"/>
          <w:u w:val="single"/>
        </w:rPr>
        <w:t>I</w:t>
      </w:r>
      <w:r w:rsidRPr="007366EB">
        <w:rPr>
          <w:rFonts w:cstheme="minorHAnsi"/>
          <w:b/>
          <w:sz w:val="28"/>
          <w:szCs w:val="28"/>
          <w:u w:val="single"/>
        </w:rPr>
        <w:t xml:space="preserve"> (%16) VERGİ ORANI UYGULANACAK MAL VE HİZMETLER </w:t>
      </w:r>
    </w:p>
    <w:p w:rsidR="000410A4" w:rsidRPr="00100DEE" w:rsidRDefault="000410A4" w:rsidP="000410A4">
      <w:pPr>
        <w:rPr>
          <w:rFonts w:ascii="Times New Roman" w:hAnsi="Times New Roman" w:cs="Times New Roman"/>
          <w:b/>
          <w:u w:val="single"/>
        </w:rPr>
      </w:pPr>
      <w:r w:rsidRPr="00100DEE">
        <w:rPr>
          <w:rFonts w:ascii="Times New Roman" w:hAnsi="Times New Roman" w:cs="Times New Roman"/>
          <w:b/>
          <w:u w:val="single"/>
        </w:rPr>
        <w:t>MAL TESLİMLERİ VE HİZMET ALIMLARI:</w:t>
      </w:r>
    </w:p>
    <w:p w:rsidR="000410A4" w:rsidRDefault="00AE00CD" w:rsidP="000410A4">
      <w:pPr>
        <w:rPr>
          <w:rFonts w:ascii="Times New Roman" w:hAnsi="Times New Roman" w:cs="Times New Roman"/>
          <w:u w:val="single"/>
        </w:rPr>
      </w:pPr>
      <w:r>
        <w:rPr>
          <w:rFonts w:ascii="Times New Roman" w:hAnsi="Times New Roman" w:cs="Times New Roman"/>
          <w:u w:val="single"/>
        </w:rPr>
        <w:t>Cetvel I, II, III ve Cetvel V’de belirtilen mal teslimleri ile hizmet ifaları dışında kalan vegiye tabi her türlü mal teslimi ile hizmet ifaları bu cetvelde belirtilen vergi oranı kapsamındadır.</w:t>
      </w:r>
    </w:p>
    <w:p w:rsidR="00AE00CD" w:rsidRPr="00100DEE" w:rsidRDefault="00AE00CD" w:rsidP="00AE00CD">
      <w:pPr>
        <w:jc w:val="center"/>
        <w:rPr>
          <w:rFonts w:ascii="Times New Roman" w:hAnsi="Times New Roman" w:cs="Times New Roman"/>
          <w:b/>
          <w:u w:val="single"/>
        </w:rPr>
      </w:pPr>
      <w:r w:rsidRPr="00100DEE">
        <w:rPr>
          <w:rFonts w:ascii="Times New Roman" w:hAnsi="Times New Roman" w:cs="Times New Roman"/>
          <w:b/>
          <w:u w:val="single"/>
        </w:rPr>
        <w:t xml:space="preserve">CETVEL V </w:t>
      </w:r>
    </w:p>
    <w:p w:rsidR="00AE00CD" w:rsidRPr="00100DEE" w:rsidRDefault="00AE00CD" w:rsidP="00AE00CD">
      <w:pPr>
        <w:jc w:val="center"/>
        <w:rPr>
          <w:rFonts w:ascii="Times New Roman" w:hAnsi="Times New Roman" w:cs="Times New Roman"/>
          <w:b/>
          <w:u w:val="single"/>
        </w:rPr>
      </w:pPr>
      <w:r w:rsidRPr="00100DEE">
        <w:rPr>
          <w:rFonts w:ascii="Times New Roman" w:hAnsi="Times New Roman" w:cs="Times New Roman"/>
          <w:b/>
          <w:u w:val="single"/>
        </w:rPr>
        <w:lastRenderedPageBreak/>
        <w:t>(Madde 3)</w:t>
      </w:r>
    </w:p>
    <w:p w:rsidR="00AE00CD" w:rsidRPr="00100DEE" w:rsidRDefault="00AE00CD" w:rsidP="00AE00CD">
      <w:pPr>
        <w:rPr>
          <w:rFonts w:ascii="Times New Roman" w:hAnsi="Times New Roman" w:cs="Times New Roman"/>
          <w:b/>
          <w:u w:val="single"/>
        </w:rPr>
      </w:pPr>
      <w:r w:rsidRPr="00100DEE">
        <w:rPr>
          <w:rFonts w:ascii="Times New Roman" w:hAnsi="Times New Roman" w:cs="Times New Roman"/>
          <w:b/>
          <w:u w:val="single"/>
        </w:rPr>
        <w:t>YÜZDE YİRMİ (%20) VERGİ ORANI UYGULA</w:t>
      </w:r>
      <w:r w:rsidR="00041ADC">
        <w:rPr>
          <w:rFonts w:ascii="Times New Roman" w:hAnsi="Times New Roman" w:cs="Times New Roman"/>
          <w:b/>
          <w:u w:val="single"/>
        </w:rPr>
        <w:t>NA</w:t>
      </w:r>
      <w:r w:rsidRPr="00100DEE">
        <w:rPr>
          <w:rFonts w:ascii="Times New Roman" w:hAnsi="Times New Roman" w:cs="Times New Roman"/>
          <w:b/>
          <w:u w:val="single"/>
        </w:rPr>
        <w:t xml:space="preserve">CAK </w:t>
      </w:r>
      <w:r w:rsidR="00041ADC">
        <w:rPr>
          <w:rFonts w:ascii="Times New Roman" w:hAnsi="Times New Roman" w:cs="Times New Roman"/>
          <w:b/>
          <w:u w:val="single"/>
        </w:rPr>
        <w:t xml:space="preserve"> </w:t>
      </w:r>
      <w:r w:rsidRPr="00100DEE">
        <w:rPr>
          <w:rFonts w:ascii="Times New Roman" w:hAnsi="Times New Roman" w:cs="Times New Roman"/>
          <w:b/>
          <w:u w:val="single"/>
        </w:rPr>
        <w:t xml:space="preserve">MAL VE HİZMETLER </w:t>
      </w:r>
    </w:p>
    <w:p w:rsidR="00AE00CD" w:rsidRPr="00100DEE" w:rsidRDefault="00AE00CD" w:rsidP="00AE00CD">
      <w:pPr>
        <w:rPr>
          <w:rFonts w:ascii="Times New Roman" w:hAnsi="Times New Roman" w:cs="Times New Roman"/>
          <w:b/>
          <w:u w:val="single"/>
        </w:rPr>
      </w:pPr>
      <w:r w:rsidRPr="00100DEE">
        <w:rPr>
          <w:rFonts w:ascii="Times New Roman" w:hAnsi="Times New Roman" w:cs="Times New Roman"/>
          <w:b/>
          <w:u w:val="single"/>
        </w:rPr>
        <w:t>(A) MAL TESLİMLERİ:</w:t>
      </w:r>
    </w:p>
    <w:p w:rsidR="00AE00CD" w:rsidRDefault="00AE00CD" w:rsidP="004774F2">
      <w:pPr>
        <w:ind w:left="1612"/>
        <w:jc w:val="both"/>
        <w:rPr>
          <w:rFonts w:ascii="Times New Roman" w:hAnsi="Times New Roman" w:cs="Times New Roman"/>
        </w:rPr>
      </w:pPr>
      <w:r>
        <w:rPr>
          <w:rFonts w:ascii="Times New Roman" w:hAnsi="Times New Roman" w:cs="Times New Roman"/>
          <w:u w:val="single"/>
        </w:rPr>
        <w:t xml:space="preserve">1- Tütün ve tütün yerine geçen maddelerden yapılmış purolar, uçları açık purolar, sigorillolar ve sigaralar ile diğer mamül tütün ve mamül tütün yerine geçen maddeler, homojenize edilmiş veya yeniden tertip edilmiş tütün </w:t>
      </w:r>
      <w:r>
        <w:rPr>
          <w:rFonts w:ascii="Times New Roman" w:hAnsi="Times New Roman" w:cs="Times New Roman"/>
        </w:rPr>
        <w:t>öz ve esanslar</w:t>
      </w:r>
      <w:r w:rsidR="003B0CA4">
        <w:rPr>
          <w:rFonts w:ascii="Times New Roman" w:hAnsi="Times New Roman" w:cs="Times New Roman"/>
        </w:rPr>
        <w:t>ı</w:t>
      </w:r>
      <w:r>
        <w:rPr>
          <w:rFonts w:ascii="Times New Roman" w:hAnsi="Times New Roman" w:cs="Times New Roman"/>
        </w:rPr>
        <w:t>;</w:t>
      </w:r>
    </w:p>
    <w:p w:rsidR="00AE00CD" w:rsidRDefault="00AE00CD" w:rsidP="004774F2">
      <w:pPr>
        <w:ind w:left="1612"/>
        <w:jc w:val="both"/>
        <w:rPr>
          <w:rFonts w:ascii="Times New Roman" w:hAnsi="Times New Roman" w:cs="Times New Roman"/>
          <w:u w:val="single"/>
        </w:rPr>
      </w:pPr>
      <w:r>
        <w:rPr>
          <w:rFonts w:ascii="Times New Roman" w:hAnsi="Times New Roman" w:cs="Times New Roman"/>
          <w:u w:val="single"/>
        </w:rPr>
        <w:t>2- Alkollü içkiler (bira, şarap, vermut ve likörler dahil);</w:t>
      </w:r>
    </w:p>
    <w:p w:rsidR="00AE00CD" w:rsidRDefault="00AE00CD" w:rsidP="004774F2">
      <w:pPr>
        <w:ind w:left="1612"/>
        <w:jc w:val="both"/>
        <w:rPr>
          <w:rFonts w:ascii="Times New Roman" w:hAnsi="Times New Roman" w:cs="Times New Roman"/>
          <w:u w:val="single"/>
        </w:rPr>
      </w:pPr>
      <w:r>
        <w:rPr>
          <w:rFonts w:ascii="Times New Roman" w:hAnsi="Times New Roman" w:cs="Times New Roman"/>
          <w:u w:val="single"/>
        </w:rPr>
        <w:t>3- Şenlik fişekleri;</w:t>
      </w:r>
    </w:p>
    <w:p w:rsidR="00AE00CD" w:rsidRDefault="00AE00CD" w:rsidP="004774F2">
      <w:pPr>
        <w:ind w:left="1612"/>
        <w:jc w:val="both"/>
        <w:rPr>
          <w:rFonts w:ascii="Times New Roman" w:hAnsi="Times New Roman" w:cs="Times New Roman"/>
          <w:u w:val="single"/>
        </w:rPr>
      </w:pPr>
      <w:r>
        <w:rPr>
          <w:rFonts w:ascii="Times New Roman" w:hAnsi="Times New Roman" w:cs="Times New Roman"/>
          <w:u w:val="single"/>
        </w:rPr>
        <w:t xml:space="preserve">4- Avalanma amaçlı ve Bakanlık Kurulu tarafından verilmiş özel izinle bulundurulan veya taşınan ateşli silahlar, ateşli silah mermileri, fişenkleri ve av fişenkleri ile aksamları, </w:t>
      </w:r>
      <w:r w:rsidR="003A4717">
        <w:rPr>
          <w:rFonts w:ascii="Times New Roman" w:hAnsi="Times New Roman" w:cs="Times New Roman"/>
          <w:u w:val="single"/>
        </w:rPr>
        <w:t>(yaylı, havalı, gazlı tüfek ve tabancalar dahil);</w:t>
      </w:r>
      <w:r w:rsidR="00704018">
        <w:rPr>
          <w:rFonts w:ascii="Times New Roman" w:hAnsi="Times New Roman" w:cs="Times New Roman"/>
          <w:u w:val="single"/>
        </w:rPr>
        <w:t>ve deniz tüfekleri ile aksamları;</w:t>
      </w:r>
    </w:p>
    <w:p w:rsidR="00AE00CD" w:rsidRDefault="003A4717" w:rsidP="004774F2">
      <w:pPr>
        <w:ind w:left="1612"/>
        <w:jc w:val="both"/>
        <w:rPr>
          <w:rFonts w:ascii="Times New Roman" w:hAnsi="Times New Roman" w:cs="Times New Roman"/>
          <w:u w:val="single"/>
        </w:rPr>
      </w:pPr>
      <w:r>
        <w:rPr>
          <w:rFonts w:ascii="Times New Roman" w:hAnsi="Times New Roman" w:cs="Times New Roman"/>
          <w:u w:val="single"/>
        </w:rPr>
        <w:t>5- Gümrük Vergileri Tarife Yasası’nın II’nci Cetvelinde  33.03 ve 33.04 pozisyonları altında sınıflandırılan Kozmetik ürünleri (pudra ve kolonyalar hariç);</w:t>
      </w:r>
    </w:p>
    <w:p w:rsidR="003A4717" w:rsidRDefault="003A4717" w:rsidP="004774F2">
      <w:pPr>
        <w:ind w:left="1612"/>
        <w:jc w:val="both"/>
        <w:rPr>
          <w:rFonts w:ascii="Times New Roman" w:hAnsi="Times New Roman" w:cs="Times New Roman"/>
          <w:u w:val="single"/>
        </w:rPr>
      </w:pPr>
      <w:r>
        <w:rPr>
          <w:rFonts w:ascii="Times New Roman" w:hAnsi="Times New Roman" w:cs="Times New Roman"/>
          <w:u w:val="single"/>
        </w:rPr>
        <w:t>6- Gümüş, platin, elmas, yakut ve inciden mamül mücevherat ve kuyumculuk ürünleri;</w:t>
      </w:r>
    </w:p>
    <w:p w:rsidR="003A4717" w:rsidRPr="00CC219E" w:rsidRDefault="00CC219E" w:rsidP="00CC219E">
      <w:pPr>
        <w:ind w:left="1560"/>
        <w:jc w:val="both"/>
        <w:rPr>
          <w:rFonts w:ascii="Times New Roman" w:hAnsi="Times New Roman" w:cs="Times New Roman"/>
          <w:u w:val="single"/>
        </w:rPr>
      </w:pPr>
      <w:r>
        <w:rPr>
          <w:rFonts w:ascii="Times New Roman" w:hAnsi="Times New Roman" w:cs="Times New Roman"/>
          <w:u w:val="single"/>
        </w:rPr>
        <w:t>7-</w:t>
      </w:r>
      <w:r w:rsidR="003A4717" w:rsidRPr="00CC219E">
        <w:rPr>
          <w:rFonts w:ascii="Times New Roman" w:hAnsi="Times New Roman" w:cs="Times New Roman"/>
          <w:u w:val="single"/>
        </w:rPr>
        <w:t>Oturur vaziyette en çok sekiz yolcu taşıyabilen özel salon tipi motorlu araçlar (“Z” kiralık araç ve “T” yolcu taşıma izinli olark hariç);</w:t>
      </w:r>
    </w:p>
    <w:p w:rsidR="00704018" w:rsidRDefault="00704018" w:rsidP="00704018">
      <w:pPr>
        <w:jc w:val="both"/>
        <w:rPr>
          <w:rFonts w:ascii="Times New Roman" w:hAnsi="Times New Roman" w:cs="Times New Roman"/>
          <w:u w:val="single"/>
        </w:rPr>
      </w:pPr>
    </w:p>
    <w:p w:rsidR="00704018" w:rsidRPr="00704018" w:rsidRDefault="00704018" w:rsidP="00704018">
      <w:pPr>
        <w:jc w:val="both"/>
        <w:rPr>
          <w:rFonts w:ascii="Times New Roman" w:hAnsi="Times New Roman" w:cs="Times New Roman"/>
          <w:u w:val="single"/>
        </w:rPr>
      </w:pPr>
    </w:p>
    <w:p w:rsidR="003A4717" w:rsidRDefault="003A4717" w:rsidP="004774F2">
      <w:pPr>
        <w:jc w:val="both"/>
        <w:rPr>
          <w:rFonts w:ascii="Times New Roman" w:hAnsi="Times New Roman" w:cs="Times New Roman"/>
          <w:u w:val="single"/>
        </w:rPr>
      </w:pPr>
      <w:r w:rsidRPr="00100DEE">
        <w:rPr>
          <w:rFonts w:ascii="Times New Roman" w:hAnsi="Times New Roman" w:cs="Times New Roman"/>
          <w:b/>
          <w:u w:val="single"/>
        </w:rPr>
        <w:t>(B) HİZMET ALIMLARI</w:t>
      </w:r>
      <w:r>
        <w:rPr>
          <w:rFonts w:ascii="Times New Roman" w:hAnsi="Times New Roman" w:cs="Times New Roman"/>
          <w:u w:val="single"/>
        </w:rPr>
        <w:t>:</w:t>
      </w:r>
    </w:p>
    <w:p w:rsidR="003A4717" w:rsidRDefault="003A4717" w:rsidP="004774F2">
      <w:pPr>
        <w:ind w:left="1612"/>
        <w:jc w:val="both"/>
        <w:rPr>
          <w:rFonts w:ascii="Times New Roman" w:hAnsi="Times New Roman" w:cs="Times New Roman"/>
          <w:u w:val="single"/>
        </w:rPr>
      </w:pPr>
      <w:r>
        <w:rPr>
          <w:rFonts w:ascii="Times New Roman" w:hAnsi="Times New Roman" w:cs="Times New Roman"/>
          <w:u w:val="single"/>
        </w:rPr>
        <w:t>1- Global Sistem Of Mobile (GSM) sistemleri üzerinden yapılan tüm görüşmeler ve diğer işlemlerle ilgili hizmetler (sabit ücret dahil);</w:t>
      </w:r>
    </w:p>
    <w:p w:rsidR="003A4717" w:rsidRDefault="003A4717" w:rsidP="004774F2">
      <w:pPr>
        <w:ind w:left="1612"/>
        <w:jc w:val="both"/>
        <w:rPr>
          <w:rFonts w:ascii="Times New Roman" w:hAnsi="Times New Roman" w:cs="Times New Roman"/>
          <w:u w:val="single"/>
        </w:rPr>
      </w:pPr>
      <w:r>
        <w:rPr>
          <w:rFonts w:ascii="Times New Roman" w:hAnsi="Times New Roman" w:cs="Times New Roman"/>
          <w:u w:val="single"/>
        </w:rPr>
        <w:t>2- Gece kulübü, pub, cafe-</w:t>
      </w:r>
      <w:r w:rsidR="00704018">
        <w:rPr>
          <w:rFonts w:ascii="Times New Roman" w:hAnsi="Times New Roman" w:cs="Times New Roman"/>
          <w:u w:val="single"/>
        </w:rPr>
        <w:t xml:space="preserve">pub , </w:t>
      </w:r>
      <w:r>
        <w:rPr>
          <w:rFonts w:ascii="Times New Roman" w:hAnsi="Times New Roman" w:cs="Times New Roman"/>
          <w:u w:val="single"/>
        </w:rPr>
        <w:t>bar ve ağırlıklı olarak alkollü içki satan yerler, müzik bar ve di</w:t>
      </w:r>
      <w:r w:rsidR="00704018">
        <w:rPr>
          <w:rFonts w:ascii="Times New Roman" w:hAnsi="Times New Roman" w:cs="Times New Roman"/>
          <w:u w:val="single"/>
        </w:rPr>
        <w:t>s</w:t>
      </w:r>
      <w:r>
        <w:rPr>
          <w:rFonts w:ascii="Times New Roman" w:hAnsi="Times New Roman" w:cs="Times New Roman"/>
          <w:u w:val="single"/>
        </w:rPr>
        <w:t xml:space="preserve">kotek hizmetleri (giriş ücretleri ile yiyecek ve içecekler dahil). </w:t>
      </w:r>
    </w:p>
    <w:p w:rsidR="003A4717" w:rsidRDefault="003A4717" w:rsidP="004774F2">
      <w:pPr>
        <w:ind w:left="1612"/>
        <w:jc w:val="both"/>
        <w:rPr>
          <w:rFonts w:ascii="Times New Roman" w:hAnsi="Times New Roman" w:cs="Times New Roman"/>
          <w:u w:val="single"/>
        </w:rPr>
      </w:pPr>
      <w:r>
        <w:rPr>
          <w:rFonts w:ascii="Times New Roman" w:hAnsi="Times New Roman" w:cs="Times New Roman"/>
          <w:u w:val="single"/>
        </w:rPr>
        <w:t>3- Altından mamül mücevherat ve kuyumculuk ürünlerinin işçiliği.</w:t>
      </w:r>
    </w:p>
    <w:sectPr w:rsidR="003A4717" w:rsidSect="0006557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F7F" w:rsidRDefault="00202F7F" w:rsidP="00640BCC">
      <w:pPr>
        <w:spacing w:after="0" w:line="240" w:lineRule="auto"/>
      </w:pPr>
      <w:r>
        <w:separator/>
      </w:r>
    </w:p>
  </w:endnote>
  <w:endnote w:type="continuationSeparator" w:id="1">
    <w:p w:rsidR="00202F7F" w:rsidRDefault="00202F7F" w:rsidP="00640B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F7F" w:rsidRDefault="00202F7F" w:rsidP="00640BCC">
      <w:pPr>
        <w:spacing w:after="0" w:line="240" w:lineRule="auto"/>
      </w:pPr>
      <w:r>
        <w:separator/>
      </w:r>
    </w:p>
  </w:footnote>
  <w:footnote w:type="continuationSeparator" w:id="1">
    <w:p w:rsidR="00202F7F" w:rsidRDefault="00202F7F" w:rsidP="00640B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7F0F"/>
    <w:multiLevelType w:val="hybridMultilevel"/>
    <w:tmpl w:val="4D98209A"/>
    <w:lvl w:ilvl="0" w:tplc="041F000F">
      <w:start w:val="1"/>
      <w:numFmt w:val="decimal"/>
      <w:lvlText w:val="%1."/>
      <w:lvlJc w:val="left"/>
      <w:pPr>
        <w:ind w:left="2360" w:hanging="360"/>
      </w:pPr>
    </w:lvl>
    <w:lvl w:ilvl="1" w:tplc="041F0019" w:tentative="1">
      <w:start w:val="1"/>
      <w:numFmt w:val="lowerLetter"/>
      <w:lvlText w:val="%2."/>
      <w:lvlJc w:val="left"/>
      <w:pPr>
        <w:ind w:left="3080" w:hanging="360"/>
      </w:pPr>
    </w:lvl>
    <w:lvl w:ilvl="2" w:tplc="041F001B" w:tentative="1">
      <w:start w:val="1"/>
      <w:numFmt w:val="lowerRoman"/>
      <w:lvlText w:val="%3."/>
      <w:lvlJc w:val="right"/>
      <w:pPr>
        <w:ind w:left="3800" w:hanging="180"/>
      </w:pPr>
    </w:lvl>
    <w:lvl w:ilvl="3" w:tplc="041F000F" w:tentative="1">
      <w:start w:val="1"/>
      <w:numFmt w:val="decimal"/>
      <w:lvlText w:val="%4."/>
      <w:lvlJc w:val="left"/>
      <w:pPr>
        <w:ind w:left="4520" w:hanging="360"/>
      </w:pPr>
    </w:lvl>
    <w:lvl w:ilvl="4" w:tplc="041F0019" w:tentative="1">
      <w:start w:val="1"/>
      <w:numFmt w:val="lowerLetter"/>
      <w:lvlText w:val="%5."/>
      <w:lvlJc w:val="left"/>
      <w:pPr>
        <w:ind w:left="5240" w:hanging="360"/>
      </w:pPr>
    </w:lvl>
    <w:lvl w:ilvl="5" w:tplc="041F001B" w:tentative="1">
      <w:start w:val="1"/>
      <w:numFmt w:val="lowerRoman"/>
      <w:lvlText w:val="%6."/>
      <w:lvlJc w:val="right"/>
      <w:pPr>
        <w:ind w:left="5960" w:hanging="180"/>
      </w:pPr>
    </w:lvl>
    <w:lvl w:ilvl="6" w:tplc="041F000F" w:tentative="1">
      <w:start w:val="1"/>
      <w:numFmt w:val="decimal"/>
      <w:lvlText w:val="%7."/>
      <w:lvlJc w:val="left"/>
      <w:pPr>
        <w:ind w:left="6680" w:hanging="360"/>
      </w:pPr>
    </w:lvl>
    <w:lvl w:ilvl="7" w:tplc="041F0019" w:tentative="1">
      <w:start w:val="1"/>
      <w:numFmt w:val="lowerLetter"/>
      <w:lvlText w:val="%8."/>
      <w:lvlJc w:val="left"/>
      <w:pPr>
        <w:ind w:left="7400" w:hanging="360"/>
      </w:pPr>
    </w:lvl>
    <w:lvl w:ilvl="8" w:tplc="041F001B" w:tentative="1">
      <w:start w:val="1"/>
      <w:numFmt w:val="lowerRoman"/>
      <w:lvlText w:val="%9."/>
      <w:lvlJc w:val="right"/>
      <w:pPr>
        <w:ind w:left="8120" w:hanging="180"/>
      </w:pPr>
    </w:lvl>
  </w:abstractNum>
  <w:abstractNum w:abstractNumId="1">
    <w:nsid w:val="07A33AB8"/>
    <w:multiLevelType w:val="hybridMultilevel"/>
    <w:tmpl w:val="89C02F52"/>
    <w:lvl w:ilvl="0" w:tplc="D7B254E6">
      <w:start w:val="1"/>
      <w:numFmt w:val="decimal"/>
      <w:lvlText w:val="%1-"/>
      <w:lvlJc w:val="left"/>
      <w:pPr>
        <w:ind w:left="1920" w:hanging="360"/>
      </w:pPr>
      <w:rPr>
        <w:rFonts w:hint="default"/>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
    <w:nsid w:val="0EC83E4B"/>
    <w:multiLevelType w:val="hybridMultilevel"/>
    <w:tmpl w:val="6498819C"/>
    <w:lvl w:ilvl="0" w:tplc="D7B254E6">
      <w:start w:val="1"/>
      <w:numFmt w:val="decimal"/>
      <w:lvlText w:val="%1-"/>
      <w:lvlJc w:val="left"/>
      <w:pPr>
        <w:ind w:left="1920" w:hanging="360"/>
      </w:pPr>
      <w:rPr>
        <w:rFonts w:hint="default"/>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3">
    <w:nsid w:val="0EF341DD"/>
    <w:multiLevelType w:val="hybridMultilevel"/>
    <w:tmpl w:val="1D56EFCA"/>
    <w:lvl w:ilvl="0" w:tplc="D7B254E6">
      <w:start w:val="1"/>
      <w:numFmt w:val="decimal"/>
      <w:lvlText w:val="%1-"/>
      <w:lvlJc w:val="left"/>
      <w:pPr>
        <w:ind w:left="2072" w:hanging="360"/>
      </w:pPr>
      <w:rPr>
        <w:rFonts w:hint="default"/>
      </w:rPr>
    </w:lvl>
    <w:lvl w:ilvl="1" w:tplc="041F0019" w:tentative="1">
      <w:start w:val="1"/>
      <w:numFmt w:val="lowerLetter"/>
      <w:lvlText w:val="%2."/>
      <w:lvlJc w:val="left"/>
      <w:pPr>
        <w:ind w:left="2792" w:hanging="360"/>
      </w:pPr>
    </w:lvl>
    <w:lvl w:ilvl="2" w:tplc="041F001B" w:tentative="1">
      <w:start w:val="1"/>
      <w:numFmt w:val="lowerRoman"/>
      <w:lvlText w:val="%3."/>
      <w:lvlJc w:val="right"/>
      <w:pPr>
        <w:ind w:left="3512" w:hanging="180"/>
      </w:pPr>
    </w:lvl>
    <w:lvl w:ilvl="3" w:tplc="041F000F" w:tentative="1">
      <w:start w:val="1"/>
      <w:numFmt w:val="decimal"/>
      <w:lvlText w:val="%4."/>
      <w:lvlJc w:val="left"/>
      <w:pPr>
        <w:ind w:left="4232" w:hanging="360"/>
      </w:pPr>
    </w:lvl>
    <w:lvl w:ilvl="4" w:tplc="041F0019" w:tentative="1">
      <w:start w:val="1"/>
      <w:numFmt w:val="lowerLetter"/>
      <w:lvlText w:val="%5."/>
      <w:lvlJc w:val="left"/>
      <w:pPr>
        <w:ind w:left="4952" w:hanging="360"/>
      </w:pPr>
    </w:lvl>
    <w:lvl w:ilvl="5" w:tplc="041F001B" w:tentative="1">
      <w:start w:val="1"/>
      <w:numFmt w:val="lowerRoman"/>
      <w:lvlText w:val="%6."/>
      <w:lvlJc w:val="right"/>
      <w:pPr>
        <w:ind w:left="5672" w:hanging="180"/>
      </w:pPr>
    </w:lvl>
    <w:lvl w:ilvl="6" w:tplc="041F000F" w:tentative="1">
      <w:start w:val="1"/>
      <w:numFmt w:val="decimal"/>
      <w:lvlText w:val="%7."/>
      <w:lvlJc w:val="left"/>
      <w:pPr>
        <w:ind w:left="6392" w:hanging="360"/>
      </w:pPr>
    </w:lvl>
    <w:lvl w:ilvl="7" w:tplc="041F0019" w:tentative="1">
      <w:start w:val="1"/>
      <w:numFmt w:val="lowerLetter"/>
      <w:lvlText w:val="%8."/>
      <w:lvlJc w:val="left"/>
      <w:pPr>
        <w:ind w:left="7112" w:hanging="360"/>
      </w:pPr>
    </w:lvl>
    <w:lvl w:ilvl="8" w:tplc="041F001B" w:tentative="1">
      <w:start w:val="1"/>
      <w:numFmt w:val="lowerRoman"/>
      <w:lvlText w:val="%9."/>
      <w:lvlJc w:val="right"/>
      <w:pPr>
        <w:ind w:left="7832" w:hanging="180"/>
      </w:pPr>
    </w:lvl>
  </w:abstractNum>
  <w:abstractNum w:abstractNumId="4">
    <w:nsid w:val="10F23EB0"/>
    <w:multiLevelType w:val="hybridMultilevel"/>
    <w:tmpl w:val="35AC7C64"/>
    <w:lvl w:ilvl="0" w:tplc="D7B254E6">
      <w:start w:val="1"/>
      <w:numFmt w:val="decimal"/>
      <w:lvlText w:val="%1-"/>
      <w:lvlJc w:val="left"/>
      <w:pPr>
        <w:ind w:left="2147" w:hanging="360"/>
      </w:pPr>
      <w:rPr>
        <w:rFonts w:hint="default"/>
      </w:rPr>
    </w:lvl>
    <w:lvl w:ilvl="1" w:tplc="041F0019" w:tentative="1">
      <w:start w:val="1"/>
      <w:numFmt w:val="lowerLetter"/>
      <w:lvlText w:val="%2."/>
      <w:lvlJc w:val="left"/>
      <w:pPr>
        <w:ind w:left="2867" w:hanging="360"/>
      </w:pPr>
    </w:lvl>
    <w:lvl w:ilvl="2" w:tplc="041F001B" w:tentative="1">
      <w:start w:val="1"/>
      <w:numFmt w:val="lowerRoman"/>
      <w:lvlText w:val="%3."/>
      <w:lvlJc w:val="right"/>
      <w:pPr>
        <w:ind w:left="3587" w:hanging="180"/>
      </w:pPr>
    </w:lvl>
    <w:lvl w:ilvl="3" w:tplc="041F000F" w:tentative="1">
      <w:start w:val="1"/>
      <w:numFmt w:val="decimal"/>
      <w:lvlText w:val="%4."/>
      <w:lvlJc w:val="left"/>
      <w:pPr>
        <w:ind w:left="4307" w:hanging="360"/>
      </w:pPr>
    </w:lvl>
    <w:lvl w:ilvl="4" w:tplc="041F0019" w:tentative="1">
      <w:start w:val="1"/>
      <w:numFmt w:val="lowerLetter"/>
      <w:lvlText w:val="%5."/>
      <w:lvlJc w:val="left"/>
      <w:pPr>
        <w:ind w:left="5027" w:hanging="360"/>
      </w:pPr>
    </w:lvl>
    <w:lvl w:ilvl="5" w:tplc="041F001B" w:tentative="1">
      <w:start w:val="1"/>
      <w:numFmt w:val="lowerRoman"/>
      <w:lvlText w:val="%6."/>
      <w:lvlJc w:val="right"/>
      <w:pPr>
        <w:ind w:left="5747" w:hanging="180"/>
      </w:pPr>
    </w:lvl>
    <w:lvl w:ilvl="6" w:tplc="041F000F" w:tentative="1">
      <w:start w:val="1"/>
      <w:numFmt w:val="decimal"/>
      <w:lvlText w:val="%7."/>
      <w:lvlJc w:val="left"/>
      <w:pPr>
        <w:ind w:left="6467" w:hanging="360"/>
      </w:pPr>
    </w:lvl>
    <w:lvl w:ilvl="7" w:tplc="041F0019" w:tentative="1">
      <w:start w:val="1"/>
      <w:numFmt w:val="lowerLetter"/>
      <w:lvlText w:val="%8."/>
      <w:lvlJc w:val="left"/>
      <w:pPr>
        <w:ind w:left="7187" w:hanging="360"/>
      </w:pPr>
    </w:lvl>
    <w:lvl w:ilvl="8" w:tplc="041F001B" w:tentative="1">
      <w:start w:val="1"/>
      <w:numFmt w:val="lowerRoman"/>
      <w:lvlText w:val="%9."/>
      <w:lvlJc w:val="right"/>
      <w:pPr>
        <w:ind w:left="7907" w:hanging="180"/>
      </w:pPr>
    </w:lvl>
  </w:abstractNum>
  <w:abstractNum w:abstractNumId="5">
    <w:nsid w:val="159D6391"/>
    <w:multiLevelType w:val="hybridMultilevel"/>
    <w:tmpl w:val="DC0C41FA"/>
    <w:lvl w:ilvl="0" w:tplc="D7B254E6">
      <w:start w:val="1"/>
      <w:numFmt w:val="decimal"/>
      <w:lvlText w:val="%1-"/>
      <w:lvlJc w:val="left"/>
      <w:pPr>
        <w:ind w:left="2298" w:hanging="360"/>
      </w:pPr>
      <w:rPr>
        <w:rFonts w:hint="default"/>
      </w:rPr>
    </w:lvl>
    <w:lvl w:ilvl="1" w:tplc="041F0019" w:tentative="1">
      <w:start w:val="1"/>
      <w:numFmt w:val="lowerLetter"/>
      <w:lvlText w:val="%2."/>
      <w:lvlJc w:val="left"/>
      <w:pPr>
        <w:ind w:left="3018" w:hanging="360"/>
      </w:pPr>
    </w:lvl>
    <w:lvl w:ilvl="2" w:tplc="041F001B" w:tentative="1">
      <w:start w:val="1"/>
      <w:numFmt w:val="lowerRoman"/>
      <w:lvlText w:val="%3."/>
      <w:lvlJc w:val="right"/>
      <w:pPr>
        <w:ind w:left="3738" w:hanging="180"/>
      </w:pPr>
    </w:lvl>
    <w:lvl w:ilvl="3" w:tplc="041F000F" w:tentative="1">
      <w:start w:val="1"/>
      <w:numFmt w:val="decimal"/>
      <w:lvlText w:val="%4."/>
      <w:lvlJc w:val="left"/>
      <w:pPr>
        <w:ind w:left="4458" w:hanging="360"/>
      </w:pPr>
    </w:lvl>
    <w:lvl w:ilvl="4" w:tplc="041F0019" w:tentative="1">
      <w:start w:val="1"/>
      <w:numFmt w:val="lowerLetter"/>
      <w:lvlText w:val="%5."/>
      <w:lvlJc w:val="left"/>
      <w:pPr>
        <w:ind w:left="5178" w:hanging="360"/>
      </w:pPr>
    </w:lvl>
    <w:lvl w:ilvl="5" w:tplc="041F001B" w:tentative="1">
      <w:start w:val="1"/>
      <w:numFmt w:val="lowerRoman"/>
      <w:lvlText w:val="%6."/>
      <w:lvlJc w:val="right"/>
      <w:pPr>
        <w:ind w:left="5898" w:hanging="180"/>
      </w:pPr>
    </w:lvl>
    <w:lvl w:ilvl="6" w:tplc="041F000F" w:tentative="1">
      <w:start w:val="1"/>
      <w:numFmt w:val="decimal"/>
      <w:lvlText w:val="%7."/>
      <w:lvlJc w:val="left"/>
      <w:pPr>
        <w:ind w:left="6618" w:hanging="360"/>
      </w:pPr>
    </w:lvl>
    <w:lvl w:ilvl="7" w:tplc="041F0019" w:tentative="1">
      <w:start w:val="1"/>
      <w:numFmt w:val="lowerLetter"/>
      <w:lvlText w:val="%8."/>
      <w:lvlJc w:val="left"/>
      <w:pPr>
        <w:ind w:left="7338" w:hanging="360"/>
      </w:pPr>
    </w:lvl>
    <w:lvl w:ilvl="8" w:tplc="041F001B" w:tentative="1">
      <w:start w:val="1"/>
      <w:numFmt w:val="lowerRoman"/>
      <w:lvlText w:val="%9."/>
      <w:lvlJc w:val="right"/>
      <w:pPr>
        <w:ind w:left="8058" w:hanging="180"/>
      </w:pPr>
    </w:lvl>
  </w:abstractNum>
  <w:abstractNum w:abstractNumId="6">
    <w:nsid w:val="29695811"/>
    <w:multiLevelType w:val="hybridMultilevel"/>
    <w:tmpl w:val="7422D1B0"/>
    <w:lvl w:ilvl="0" w:tplc="39B2ECC8">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D55321C"/>
    <w:multiLevelType w:val="hybridMultilevel"/>
    <w:tmpl w:val="9F16AFC6"/>
    <w:lvl w:ilvl="0" w:tplc="76F88CB6">
      <w:start w:val="1"/>
      <w:numFmt w:val="decimal"/>
      <w:lvlText w:val="%1-"/>
      <w:lvlJc w:val="left"/>
      <w:pPr>
        <w:ind w:left="2203" w:hanging="360"/>
      </w:pPr>
      <w:rPr>
        <w:rFonts w:hint="default"/>
      </w:rPr>
    </w:lvl>
    <w:lvl w:ilvl="1" w:tplc="041F0019" w:tentative="1">
      <w:start w:val="1"/>
      <w:numFmt w:val="lowerLetter"/>
      <w:lvlText w:val="%2."/>
      <w:lvlJc w:val="left"/>
      <w:pPr>
        <w:ind w:left="2775" w:hanging="360"/>
      </w:pPr>
    </w:lvl>
    <w:lvl w:ilvl="2" w:tplc="041F001B" w:tentative="1">
      <w:start w:val="1"/>
      <w:numFmt w:val="lowerRoman"/>
      <w:lvlText w:val="%3."/>
      <w:lvlJc w:val="right"/>
      <w:pPr>
        <w:ind w:left="3495" w:hanging="180"/>
      </w:pPr>
    </w:lvl>
    <w:lvl w:ilvl="3" w:tplc="041F000F" w:tentative="1">
      <w:start w:val="1"/>
      <w:numFmt w:val="decimal"/>
      <w:lvlText w:val="%4."/>
      <w:lvlJc w:val="left"/>
      <w:pPr>
        <w:ind w:left="4215" w:hanging="360"/>
      </w:pPr>
    </w:lvl>
    <w:lvl w:ilvl="4" w:tplc="041F0019" w:tentative="1">
      <w:start w:val="1"/>
      <w:numFmt w:val="lowerLetter"/>
      <w:lvlText w:val="%5."/>
      <w:lvlJc w:val="left"/>
      <w:pPr>
        <w:ind w:left="4935" w:hanging="360"/>
      </w:pPr>
    </w:lvl>
    <w:lvl w:ilvl="5" w:tplc="041F001B" w:tentative="1">
      <w:start w:val="1"/>
      <w:numFmt w:val="lowerRoman"/>
      <w:lvlText w:val="%6."/>
      <w:lvlJc w:val="right"/>
      <w:pPr>
        <w:ind w:left="5655" w:hanging="180"/>
      </w:pPr>
    </w:lvl>
    <w:lvl w:ilvl="6" w:tplc="041F000F" w:tentative="1">
      <w:start w:val="1"/>
      <w:numFmt w:val="decimal"/>
      <w:lvlText w:val="%7."/>
      <w:lvlJc w:val="left"/>
      <w:pPr>
        <w:ind w:left="6375" w:hanging="360"/>
      </w:pPr>
    </w:lvl>
    <w:lvl w:ilvl="7" w:tplc="041F0019" w:tentative="1">
      <w:start w:val="1"/>
      <w:numFmt w:val="lowerLetter"/>
      <w:lvlText w:val="%8."/>
      <w:lvlJc w:val="left"/>
      <w:pPr>
        <w:ind w:left="7095" w:hanging="360"/>
      </w:pPr>
    </w:lvl>
    <w:lvl w:ilvl="8" w:tplc="041F001B" w:tentative="1">
      <w:start w:val="1"/>
      <w:numFmt w:val="lowerRoman"/>
      <w:lvlText w:val="%9."/>
      <w:lvlJc w:val="right"/>
      <w:pPr>
        <w:ind w:left="7815" w:hanging="180"/>
      </w:pPr>
    </w:lvl>
  </w:abstractNum>
  <w:abstractNum w:abstractNumId="8">
    <w:nsid w:val="3F765D7E"/>
    <w:multiLevelType w:val="hybridMultilevel"/>
    <w:tmpl w:val="4DD4468C"/>
    <w:lvl w:ilvl="0" w:tplc="429CB62C">
      <w:start w:val="1"/>
      <w:numFmt w:val="decimal"/>
      <w:lvlText w:val="%1-"/>
      <w:lvlJc w:val="left"/>
      <w:pPr>
        <w:ind w:left="1920" w:hanging="360"/>
      </w:pPr>
      <w:rPr>
        <w:rFonts w:hint="default"/>
      </w:rPr>
    </w:lvl>
    <w:lvl w:ilvl="1" w:tplc="041F0019" w:tentative="1">
      <w:start w:val="1"/>
      <w:numFmt w:val="lowerLetter"/>
      <w:lvlText w:val="%2."/>
      <w:lvlJc w:val="left"/>
      <w:pPr>
        <w:ind w:left="2715" w:hanging="360"/>
      </w:pPr>
    </w:lvl>
    <w:lvl w:ilvl="2" w:tplc="041F001B" w:tentative="1">
      <w:start w:val="1"/>
      <w:numFmt w:val="lowerRoman"/>
      <w:lvlText w:val="%3."/>
      <w:lvlJc w:val="right"/>
      <w:pPr>
        <w:ind w:left="3435" w:hanging="180"/>
      </w:pPr>
    </w:lvl>
    <w:lvl w:ilvl="3" w:tplc="041F000F" w:tentative="1">
      <w:start w:val="1"/>
      <w:numFmt w:val="decimal"/>
      <w:lvlText w:val="%4."/>
      <w:lvlJc w:val="left"/>
      <w:pPr>
        <w:ind w:left="4155" w:hanging="360"/>
      </w:pPr>
    </w:lvl>
    <w:lvl w:ilvl="4" w:tplc="041F0019" w:tentative="1">
      <w:start w:val="1"/>
      <w:numFmt w:val="lowerLetter"/>
      <w:lvlText w:val="%5."/>
      <w:lvlJc w:val="left"/>
      <w:pPr>
        <w:ind w:left="4875" w:hanging="360"/>
      </w:pPr>
    </w:lvl>
    <w:lvl w:ilvl="5" w:tplc="041F001B" w:tentative="1">
      <w:start w:val="1"/>
      <w:numFmt w:val="lowerRoman"/>
      <w:lvlText w:val="%6."/>
      <w:lvlJc w:val="right"/>
      <w:pPr>
        <w:ind w:left="5595" w:hanging="180"/>
      </w:pPr>
    </w:lvl>
    <w:lvl w:ilvl="6" w:tplc="041F000F" w:tentative="1">
      <w:start w:val="1"/>
      <w:numFmt w:val="decimal"/>
      <w:lvlText w:val="%7."/>
      <w:lvlJc w:val="left"/>
      <w:pPr>
        <w:ind w:left="6315" w:hanging="360"/>
      </w:pPr>
    </w:lvl>
    <w:lvl w:ilvl="7" w:tplc="041F0019" w:tentative="1">
      <w:start w:val="1"/>
      <w:numFmt w:val="lowerLetter"/>
      <w:lvlText w:val="%8."/>
      <w:lvlJc w:val="left"/>
      <w:pPr>
        <w:ind w:left="7035" w:hanging="360"/>
      </w:pPr>
    </w:lvl>
    <w:lvl w:ilvl="8" w:tplc="041F001B" w:tentative="1">
      <w:start w:val="1"/>
      <w:numFmt w:val="lowerRoman"/>
      <w:lvlText w:val="%9."/>
      <w:lvlJc w:val="right"/>
      <w:pPr>
        <w:ind w:left="7755" w:hanging="180"/>
      </w:pPr>
    </w:lvl>
  </w:abstractNum>
  <w:abstractNum w:abstractNumId="9">
    <w:nsid w:val="46F903A3"/>
    <w:multiLevelType w:val="hybridMultilevel"/>
    <w:tmpl w:val="F4AABC04"/>
    <w:lvl w:ilvl="0" w:tplc="8F8A4DDA">
      <w:start w:val="5"/>
      <w:numFmt w:val="decimal"/>
      <w:lvlText w:val="%1-"/>
      <w:lvlJc w:val="left"/>
      <w:pPr>
        <w:ind w:left="1920" w:hanging="360"/>
      </w:pPr>
      <w:rPr>
        <w:rFonts w:hint="default"/>
      </w:rPr>
    </w:lvl>
    <w:lvl w:ilvl="1" w:tplc="041F0019" w:tentative="1">
      <w:start w:val="1"/>
      <w:numFmt w:val="lowerLetter"/>
      <w:lvlText w:val="%2."/>
      <w:lvlJc w:val="left"/>
      <w:pPr>
        <w:ind w:left="2640" w:hanging="360"/>
      </w:pPr>
    </w:lvl>
    <w:lvl w:ilvl="2" w:tplc="041F001B" w:tentative="1">
      <w:start w:val="1"/>
      <w:numFmt w:val="lowerRoman"/>
      <w:lvlText w:val="%3."/>
      <w:lvlJc w:val="right"/>
      <w:pPr>
        <w:ind w:left="3360" w:hanging="180"/>
      </w:pPr>
    </w:lvl>
    <w:lvl w:ilvl="3" w:tplc="041F000F" w:tentative="1">
      <w:start w:val="1"/>
      <w:numFmt w:val="decimal"/>
      <w:lvlText w:val="%4."/>
      <w:lvlJc w:val="left"/>
      <w:pPr>
        <w:ind w:left="4080" w:hanging="360"/>
      </w:pPr>
    </w:lvl>
    <w:lvl w:ilvl="4" w:tplc="041F0019" w:tentative="1">
      <w:start w:val="1"/>
      <w:numFmt w:val="lowerLetter"/>
      <w:lvlText w:val="%5."/>
      <w:lvlJc w:val="left"/>
      <w:pPr>
        <w:ind w:left="4800" w:hanging="360"/>
      </w:pPr>
    </w:lvl>
    <w:lvl w:ilvl="5" w:tplc="041F001B" w:tentative="1">
      <w:start w:val="1"/>
      <w:numFmt w:val="lowerRoman"/>
      <w:lvlText w:val="%6."/>
      <w:lvlJc w:val="right"/>
      <w:pPr>
        <w:ind w:left="5520" w:hanging="180"/>
      </w:pPr>
    </w:lvl>
    <w:lvl w:ilvl="6" w:tplc="041F000F" w:tentative="1">
      <w:start w:val="1"/>
      <w:numFmt w:val="decimal"/>
      <w:lvlText w:val="%7."/>
      <w:lvlJc w:val="left"/>
      <w:pPr>
        <w:ind w:left="6240" w:hanging="360"/>
      </w:pPr>
    </w:lvl>
    <w:lvl w:ilvl="7" w:tplc="041F0019" w:tentative="1">
      <w:start w:val="1"/>
      <w:numFmt w:val="lowerLetter"/>
      <w:lvlText w:val="%8."/>
      <w:lvlJc w:val="left"/>
      <w:pPr>
        <w:ind w:left="6960" w:hanging="360"/>
      </w:pPr>
    </w:lvl>
    <w:lvl w:ilvl="8" w:tplc="041F001B" w:tentative="1">
      <w:start w:val="1"/>
      <w:numFmt w:val="lowerRoman"/>
      <w:lvlText w:val="%9."/>
      <w:lvlJc w:val="right"/>
      <w:pPr>
        <w:ind w:left="7680" w:hanging="180"/>
      </w:pPr>
    </w:lvl>
  </w:abstractNum>
  <w:abstractNum w:abstractNumId="10">
    <w:nsid w:val="4A206DBA"/>
    <w:multiLevelType w:val="hybridMultilevel"/>
    <w:tmpl w:val="A762D6DE"/>
    <w:lvl w:ilvl="0" w:tplc="D7B254E6">
      <w:start w:val="1"/>
      <w:numFmt w:val="decimal"/>
      <w:lvlText w:val="%1-"/>
      <w:lvlJc w:val="left"/>
      <w:pPr>
        <w:ind w:left="2085" w:hanging="360"/>
      </w:pPr>
      <w:rPr>
        <w:rFonts w:hint="default"/>
      </w:rPr>
    </w:lvl>
    <w:lvl w:ilvl="1" w:tplc="041F0019" w:tentative="1">
      <w:start w:val="1"/>
      <w:numFmt w:val="lowerLetter"/>
      <w:lvlText w:val="%2."/>
      <w:lvlJc w:val="left"/>
      <w:pPr>
        <w:ind w:left="2805" w:hanging="360"/>
      </w:pPr>
    </w:lvl>
    <w:lvl w:ilvl="2" w:tplc="041F001B" w:tentative="1">
      <w:start w:val="1"/>
      <w:numFmt w:val="lowerRoman"/>
      <w:lvlText w:val="%3."/>
      <w:lvlJc w:val="right"/>
      <w:pPr>
        <w:ind w:left="3525" w:hanging="180"/>
      </w:pPr>
    </w:lvl>
    <w:lvl w:ilvl="3" w:tplc="041F000F" w:tentative="1">
      <w:start w:val="1"/>
      <w:numFmt w:val="decimal"/>
      <w:lvlText w:val="%4."/>
      <w:lvlJc w:val="left"/>
      <w:pPr>
        <w:ind w:left="4245" w:hanging="360"/>
      </w:pPr>
    </w:lvl>
    <w:lvl w:ilvl="4" w:tplc="041F0019" w:tentative="1">
      <w:start w:val="1"/>
      <w:numFmt w:val="lowerLetter"/>
      <w:lvlText w:val="%5."/>
      <w:lvlJc w:val="left"/>
      <w:pPr>
        <w:ind w:left="4965" w:hanging="360"/>
      </w:pPr>
    </w:lvl>
    <w:lvl w:ilvl="5" w:tplc="041F001B" w:tentative="1">
      <w:start w:val="1"/>
      <w:numFmt w:val="lowerRoman"/>
      <w:lvlText w:val="%6."/>
      <w:lvlJc w:val="right"/>
      <w:pPr>
        <w:ind w:left="5685" w:hanging="180"/>
      </w:pPr>
    </w:lvl>
    <w:lvl w:ilvl="6" w:tplc="041F000F" w:tentative="1">
      <w:start w:val="1"/>
      <w:numFmt w:val="decimal"/>
      <w:lvlText w:val="%7."/>
      <w:lvlJc w:val="left"/>
      <w:pPr>
        <w:ind w:left="6405" w:hanging="360"/>
      </w:pPr>
    </w:lvl>
    <w:lvl w:ilvl="7" w:tplc="041F0019" w:tentative="1">
      <w:start w:val="1"/>
      <w:numFmt w:val="lowerLetter"/>
      <w:lvlText w:val="%8."/>
      <w:lvlJc w:val="left"/>
      <w:pPr>
        <w:ind w:left="7125" w:hanging="360"/>
      </w:pPr>
    </w:lvl>
    <w:lvl w:ilvl="8" w:tplc="041F001B" w:tentative="1">
      <w:start w:val="1"/>
      <w:numFmt w:val="lowerRoman"/>
      <w:lvlText w:val="%9."/>
      <w:lvlJc w:val="right"/>
      <w:pPr>
        <w:ind w:left="7845" w:hanging="180"/>
      </w:pPr>
    </w:lvl>
  </w:abstractNum>
  <w:abstractNum w:abstractNumId="11">
    <w:nsid w:val="4D853B72"/>
    <w:multiLevelType w:val="hybridMultilevel"/>
    <w:tmpl w:val="6FBAD3CE"/>
    <w:lvl w:ilvl="0" w:tplc="D7B254E6">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2">
    <w:nsid w:val="57A80E51"/>
    <w:multiLevelType w:val="hybridMultilevel"/>
    <w:tmpl w:val="AF1407E8"/>
    <w:lvl w:ilvl="0" w:tplc="D7B254E6">
      <w:start w:val="1"/>
      <w:numFmt w:val="decimal"/>
      <w:lvlText w:val="%1-"/>
      <w:lvlJc w:val="left"/>
      <w:pPr>
        <w:ind w:left="1972" w:hanging="360"/>
      </w:pPr>
      <w:rPr>
        <w:rFonts w:hint="default"/>
      </w:rPr>
    </w:lvl>
    <w:lvl w:ilvl="1" w:tplc="041F0019" w:tentative="1">
      <w:start w:val="1"/>
      <w:numFmt w:val="lowerLetter"/>
      <w:lvlText w:val="%2."/>
      <w:lvlJc w:val="left"/>
      <w:pPr>
        <w:ind w:left="2692" w:hanging="360"/>
      </w:pPr>
    </w:lvl>
    <w:lvl w:ilvl="2" w:tplc="041F001B" w:tentative="1">
      <w:start w:val="1"/>
      <w:numFmt w:val="lowerRoman"/>
      <w:lvlText w:val="%3."/>
      <w:lvlJc w:val="right"/>
      <w:pPr>
        <w:ind w:left="3412" w:hanging="180"/>
      </w:pPr>
    </w:lvl>
    <w:lvl w:ilvl="3" w:tplc="041F000F" w:tentative="1">
      <w:start w:val="1"/>
      <w:numFmt w:val="decimal"/>
      <w:lvlText w:val="%4."/>
      <w:lvlJc w:val="left"/>
      <w:pPr>
        <w:ind w:left="4132" w:hanging="360"/>
      </w:pPr>
    </w:lvl>
    <w:lvl w:ilvl="4" w:tplc="041F0019" w:tentative="1">
      <w:start w:val="1"/>
      <w:numFmt w:val="lowerLetter"/>
      <w:lvlText w:val="%5."/>
      <w:lvlJc w:val="left"/>
      <w:pPr>
        <w:ind w:left="4852" w:hanging="360"/>
      </w:pPr>
    </w:lvl>
    <w:lvl w:ilvl="5" w:tplc="041F001B" w:tentative="1">
      <w:start w:val="1"/>
      <w:numFmt w:val="lowerRoman"/>
      <w:lvlText w:val="%6."/>
      <w:lvlJc w:val="right"/>
      <w:pPr>
        <w:ind w:left="5572" w:hanging="180"/>
      </w:pPr>
    </w:lvl>
    <w:lvl w:ilvl="6" w:tplc="041F000F" w:tentative="1">
      <w:start w:val="1"/>
      <w:numFmt w:val="decimal"/>
      <w:lvlText w:val="%7."/>
      <w:lvlJc w:val="left"/>
      <w:pPr>
        <w:ind w:left="6292" w:hanging="360"/>
      </w:pPr>
    </w:lvl>
    <w:lvl w:ilvl="7" w:tplc="041F0019" w:tentative="1">
      <w:start w:val="1"/>
      <w:numFmt w:val="lowerLetter"/>
      <w:lvlText w:val="%8."/>
      <w:lvlJc w:val="left"/>
      <w:pPr>
        <w:ind w:left="7012" w:hanging="360"/>
      </w:pPr>
    </w:lvl>
    <w:lvl w:ilvl="8" w:tplc="041F001B" w:tentative="1">
      <w:start w:val="1"/>
      <w:numFmt w:val="lowerRoman"/>
      <w:lvlText w:val="%9."/>
      <w:lvlJc w:val="right"/>
      <w:pPr>
        <w:ind w:left="7732" w:hanging="180"/>
      </w:pPr>
    </w:lvl>
  </w:abstractNum>
  <w:abstractNum w:abstractNumId="13">
    <w:nsid w:val="5C102700"/>
    <w:multiLevelType w:val="hybridMultilevel"/>
    <w:tmpl w:val="EFF8C342"/>
    <w:lvl w:ilvl="0" w:tplc="D7B254E6">
      <w:start w:val="1"/>
      <w:numFmt w:val="decimal"/>
      <w:lvlText w:val="%1-"/>
      <w:lvlJc w:val="left"/>
      <w:pPr>
        <w:ind w:left="1809" w:hanging="360"/>
      </w:pPr>
      <w:rPr>
        <w:rFonts w:hint="default"/>
      </w:rPr>
    </w:lvl>
    <w:lvl w:ilvl="1" w:tplc="041F0019" w:tentative="1">
      <w:start w:val="1"/>
      <w:numFmt w:val="lowerLetter"/>
      <w:lvlText w:val="%2."/>
      <w:lvlJc w:val="left"/>
      <w:pPr>
        <w:ind w:left="2529" w:hanging="360"/>
      </w:pPr>
    </w:lvl>
    <w:lvl w:ilvl="2" w:tplc="041F001B" w:tentative="1">
      <w:start w:val="1"/>
      <w:numFmt w:val="lowerRoman"/>
      <w:lvlText w:val="%3."/>
      <w:lvlJc w:val="right"/>
      <w:pPr>
        <w:ind w:left="3249" w:hanging="180"/>
      </w:pPr>
    </w:lvl>
    <w:lvl w:ilvl="3" w:tplc="041F000F" w:tentative="1">
      <w:start w:val="1"/>
      <w:numFmt w:val="decimal"/>
      <w:lvlText w:val="%4."/>
      <w:lvlJc w:val="left"/>
      <w:pPr>
        <w:ind w:left="3969" w:hanging="360"/>
      </w:pPr>
    </w:lvl>
    <w:lvl w:ilvl="4" w:tplc="041F0019" w:tentative="1">
      <w:start w:val="1"/>
      <w:numFmt w:val="lowerLetter"/>
      <w:lvlText w:val="%5."/>
      <w:lvlJc w:val="left"/>
      <w:pPr>
        <w:ind w:left="4689" w:hanging="360"/>
      </w:pPr>
    </w:lvl>
    <w:lvl w:ilvl="5" w:tplc="041F001B" w:tentative="1">
      <w:start w:val="1"/>
      <w:numFmt w:val="lowerRoman"/>
      <w:lvlText w:val="%6."/>
      <w:lvlJc w:val="right"/>
      <w:pPr>
        <w:ind w:left="5409" w:hanging="180"/>
      </w:pPr>
    </w:lvl>
    <w:lvl w:ilvl="6" w:tplc="041F000F" w:tentative="1">
      <w:start w:val="1"/>
      <w:numFmt w:val="decimal"/>
      <w:lvlText w:val="%7."/>
      <w:lvlJc w:val="left"/>
      <w:pPr>
        <w:ind w:left="6129" w:hanging="360"/>
      </w:pPr>
    </w:lvl>
    <w:lvl w:ilvl="7" w:tplc="041F0019" w:tentative="1">
      <w:start w:val="1"/>
      <w:numFmt w:val="lowerLetter"/>
      <w:lvlText w:val="%8."/>
      <w:lvlJc w:val="left"/>
      <w:pPr>
        <w:ind w:left="6849" w:hanging="360"/>
      </w:pPr>
    </w:lvl>
    <w:lvl w:ilvl="8" w:tplc="041F001B" w:tentative="1">
      <w:start w:val="1"/>
      <w:numFmt w:val="lowerRoman"/>
      <w:lvlText w:val="%9."/>
      <w:lvlJc w:val="right"/>
      <w:pPr>
        <w:ind w:left="7569" w:hanging="180"/>
      </w:pPr>
    </w:lvl>
  </w:abstractNum>
  <w:abstractNum w:abstractNumId="14">
    <w:nsid w:val="60D52327"/>
    <w:multiLevelType w:val="hybridMultilevel"/>
    <w:tmpl w:val="BEDC802A"/>
    <w:lvl w:ilvl="0" w:tplc="5CB4C26E">
      <w:start w:val="1"/>
      <w:numFmt w:val="upperLetter"/>
      <w:lvlText w:val="(%1)"/>
      <w:lvlJc w:val="left"/>
      <w:pPr>
        <w:ind w:left="360" w:hanging="360"/>
      </w:pPr>
      <w:rPr>
        <w:rFonts w:asciiTheme="minorHAnsi" w:hAnsiTheme="minorHAnsi" w:cstheme="minorBid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F5557C2"/>
    <w:multiLevelType w:val="hybridMultilevel"/>
    <w:tmpl w:val="9D9CE3F4"/>
    <w:lvl w:ilvl="0" w:tplc="4B7658A2">
      <w:start w:val="1"/>
      <w:numFmt w:val="decimal"/>
      <w:lvlText w:val="%1-"/>
      <w:lvlJc w:val="left"/>
      <w:pPr>
        <w:ind w:left="1665" w:hanging="360"/>
      </w:pPr>
      <w:rPr>
        <w:rFonts w:hint="default"/>
      </w:rPr>
    </w:lvl>
    <w:lvl w:ilvl="1" w:tplc="041F0019" w:tentative="1">
      <w:start w:val="1"/>
      <w:numFmt w:val="lowerLetter"/>
      <w:lvlText w:val="%2."/>
      <w:lvlJc w:val="left"/>
      <w:pPr>
        <w:ind w:left="2385" w:hanging="360"/>
      </w:pPr>
    </w:lvl>
    <w:lvl w:ilvl="2" w:tplc="041F001B" w:tentative="1">
      <w:start w:val="1"/>
      <w:numFmt w:val="lowerRoman"/>
      <w:lvlText w:val="%3."/>
      <w:lvlJc w:val="right"/>
      <w:pPr>
        <w:ind w:left="3105" w:hanging="180"/>
      </w:pPr>
    </w:lvl>
    <w:lvl w:ilvl="3" w:tplc="041F000F" w:tentative="1">
      <w:start w:val="1"/>
      <w:numFmt w:val="decimal"/>
      <w:lvlText w:val="%4."/>
      <w:lvlJc w:val="left"/>
      <w:pPr>
        <w:ind w:left="3825" w:hanging="360"/>
      </w:pPr>
    </w:lvl>
    <w:lvl w:ilvl="4" w:tplc="041F0019" w:tentative="1">
      <w:start w:val="1"/>
      <w:numFmt w:val="lowerLetter"/>
      <w:lvlText w:val="%5."/>
      <w:lvlJc w:val="left"/>
      <w:pPr>
        <w:ind w:left="4545" w:hanging="360"/>
      </w:pPr>
    </w:lvl>
    <w:lvl w:ilvl="5" w:tplc="041F001B" w:tentative="1">
      <w:start w:val="1"/>
      <w:numFmt w:val="lowerRoman"/>
      <w:lvlText w:val="%6."/>
      <w:lvlJc w:val="right"/>
      <w:pPr>
        <w:ind w:left="5265" w:hanging="180"/>
      </w:pPr>
    </w:lvl>
    <w:lvl w:ilvl="6" w:tplc="041F000F" w:tentative="1">
      <w:start w:val="1"/>
      <w:numFmt w:val="decimal"/>
      <w:lvlText w:val="%7."/>
      <w:lvlJc w:val="left"/>
      <w:pPr>
        <w:ind w:left="5985" w:hanging="360"/>
      </w:pPr>
    </w:lvl>
    <w:lvl w:ilvl="7" w:tplc="041F0019" w:tentative="1">
      <w:start w:val="1"/>
      <w:numFmt w:val="lowerLetter"/>
      <w:lvlText w:val="%8."/>
      <w:lvlJc w:val="left"/>
      <w:pPr>
        <w:ind w:left="6705" w:hanging="360"/>
      </w:pPr>
    </w:lvl>
    <w:lvl w:ilvl="8" w:tplc="041F001B" w:tentative="1">
      <w:start w:val="1"/>
      <w:numFmt w:val="lowerRoman"/>
      <w:lvlText w:val="%9."/>
      <w:lvlJc w:val="right"/>
      <w:pPr>
        <w:ind w:left="7425" w:hanging="180"/>
      </w:pPr>
    </w:lvl>
  </w:abstractNum>
  <w:abstractNum w:abstractNumId="16">
    <w:nsid w:val="74E702CB"/>
    <w:multiLevelType w:val="hybridMultilevel"/>
    <w:tmpl w:val="E9DC2490"/>
    <w:lvl w:ilvl="0" w:tplc="C930B72E">
      <w:start w:val="1"/>
      <w:numFmt w:val="decimal"/>
      <w:lvlText w:val="%1-"/>
      <w:lvlJc w:val="left"/>
      <w:pPr>
        <w:ind w:left="1069" w:hanging="360"/>
      </w:pPr>
      <w:rPr>
        <w:rFonts w:hint="default"/>
      </w:rPr>
    </w:lvl>
    <w:lvl w:ilvl="1" w:tplc="041F0019" w:tentative="1">
      <w:start w:val="1"/>
      <w:numFmt w:val="lowerLetter"/>
      <w:lvlText w:val="%2."/>
      <w:lvlJc w:val="left"/>
      <w:pPr>
        <w:ind w:left="2550" w:hanging="360"/>
      </w:pPr>
    </w:lvl>
    <w:lvl w:ilvl="2" w:tplc="041F001B" w:tentative="1">
      <w:start w:val="1"/>
      <w:numFmt w:val="lowerRoman"/>
      <w:lvlText w:val="%3."/>
      <w:lvlJc w:val="right"/>
      <w:pPr>
        <w:ind w:left="3270" w:hanging="180"/>
      </w:pPr>
    </w:lvl>
    <w:lvl w:ilvl="3" w:tplc="041F000F" w:tentative="1">
      <w:start w:val="1"/>
      <w:numFmt w:val="decimal"/>
      <w:lvlText w:val="%4."/>
      <w:lvlJc w:val="left"/>
      <w:pPr>
        <w:ind w:left="3990" w:hanging="360"/>
      </w:pPr>
    </w:lvl>
    <w:lvl w:ilvl="4" w:tplc="041F0019" w:tentative="1">
      <w:start w:val="1"/>
      <w:numFmt w:val="lowerLetter"/>
      <w:lvlText w:val="%5."/>
      <w:lvlJc w:val="left"/>
      <w:pPr>
        <w:ind w:left="4710" w:hanging="360"/>
      </w:pPr>
    </w:lvl>
    <w:lvl w:ilvl="5" w:tplc="041F001B" w:tentative="1">
      <w:start w:val="1"/>
      <w:numFmt w:val="lowerRoman"/>
      <w:lvlText w:val="%6."/>
      <w:lvlJc w:val="right"/>
      <w:pPr>
        <w:ind w:left="5430" w:hanging="180"/>
      </w:pPr>
    </w:lvl>
    <w:lvl w:ilvl="6" w:tplc="041F000F" w:tentative="1">
      <w:start w:val="1"/>
      <w:numFmt w:val="decimal"/>
      <w:lvlText w:val="%7."/>
      <w:lvlJc w:val="left"/>
      <w:pPr>
        <w:ind w:left="6150" w:hanging="360"/>
      </w:pPr>
    </w:lvl>
    <w:lvl w:ilvl="7" w:tplc="041F0019" w:tentative="1">
      <w:start w:val="1"/>
      <w:numFmt w:val="lowerLetter"/>
      <w:lvlText w:val="%8."/>
      <w:lvlJc w:val="left"/>
      <w:pPr>
        <w:ind w:left="6870" w:hanging="360"/>
      </w:pPr>
    </w:lvl>
    <w:lvl w:ilvl="8" w:tplc="041F001B" w:tentative="1">
      <w:start w:val="1"/>
      <w:numFmt w:val="lowerRoman"/>
      <w:lvlText w:val="%9."/>
      <w:lvlJc w:val="right"/>
      <w:pPr>
        <w:ind w:left="7590" w:hanging="180"/>
      </w:pPr>
    </w:lvl>
  </w:abstractNum>
  <w:abstractNum w:abstractNumId="17">
    <w:nsid w:val="7F1B083D"/>
    <w:multiLevelType w:val="hybridMultilevel"/>
    <w:tmpl w:val="7EE8FFA2"/>
    <w:lvl w:ilvl="0" w:tplc="81B0BF6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2"/>
  </w:num>
  <w:num w:numId="3">
    <w:abstractNumId w:val="6"/>
  </w:num>
  <w:num w:numId="4">
    <w:abstractNumId w:val="15"/>
  </w:num>
  <w:num w:numId="5">
    <w:abstractNumId w:val="0"/>
  </w:num>
  <w:num w:numId="6">
    <w:abstractNumId w:val="7"/>
  </w:num>
  <w:num w:numId="7">
    <w:abstractNumId w:val="8"/>
  </w:num>
  <w:num w:numId="8">
    <w:abstractNumId w:val="17"/>
  </w:num>
  <w:num w:numId="9">
    <w:abstractNumId w:val="16"/>
  </w:num>
  <w:num w:numId="10">
    <w:abstractNumId w:val="11"/>
  </w:num>
  <w:num w:numId="11">
    <w:abstractNumId w:val="3"/>
  </w:num>
  <w:num w:numId="12">
    <w:abstractNumId w:val="10"/>
  </w:num>
  <w:num w:numId="13">
    <w:abstractNumId w:val="1"/>
  </w:num>
  <w:num w:numId="14">
    <w:abstractNumId w:val="5"/>
  </w:num>
  <w:num w:numId="15">
    <w:abstractNumId w:val="4"/>
  </w:num>
  <w:num w:numId="16">
    <w:abstractNumId w:val="13"/>
  </w:num>
  <w:num w:numId="17">
    <w:abstractNumId w:val="1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4500D5"/>
    <w:rsid w:val="00011780"/>
    <w:rsid w:val="00013041"/>
    <w:rsid w:val="0002461A"/>
    <w:rsid w:val="000410A4"/>
    <w:rsid w:val="0004131A"/>
    <w:rsid w:val="00041ADC"/>
    <w:rsid w:val="00065578"/>
    <w:rsid w:val="000657E2"/>
    <w:rsid w:val="00070887"/>
    <w:rsid w:val="00085710"/>
    <w:rsid w:val="000B0B33"/>
    <w:rsid w:val="000D22F4"/>
    <w:rsid w:val="000F2507"/>
    <w:rsid w:val="00100DEE"/>
    <w:rsid w:val="00131C0E"/>
    <w:rsid w:val="0018303C"/>
    <w:rsid w:val="00195B41"/>
    <w:rsid w:val="001A0157"/>
    <w:rsid w:val="001A15E1"/>
    <w:rsid w:val="001D6F61"/>
    <w:rsid w:val="00202F7F"/>
    <w:rsid w:val="00203D29"/>
    <w:rsid w:val="00246D5D"/>
    <w:rsid w:val="002740FE"/>
    <w:rsid w:val="00275A4E"/>
    <w:rsid w:val="00280C8A"/>
    <w:rsid w:val="002943BA"/>
    <w:rsid w:val="002C7233"/>
    <w:rsid w:val="002D37A8"/>
    <w:rsid w:val="00312470"/>
    <w:rsid w:val="0033749A"/>
    <w:rsid w:val="00346065"/>
    <w:rsid w:val="0034712D"/>
    <w:rsid w:val="003510D1"/>
    <w:rsid w:val="00366531"/>
    <w:rsid w:val="00373D8E"/>
    <w:rsid w:val="00374547"/>
    <w:rsid w:val="00383730"/>
    <w:rsid w:val="003A4717"/>
    <w:rsid w:val="003A7641"/>
    <w:rsid w:val="003B0CA4"/>
    <w:rsid w:val="003C0BB1"/>
    <w:rsid w:val="003E2CC6"/>
    <w:rsid w:val="0041642E"/>
    <w:rsid w:val="00424A45"/>
    <w:rsid w:val="00434B6C"/>
    <w:rsid w:val="0044465A"/>
    <w:rsid w:val="004500D5"/>
    <w:rsid w:val="00471B66"/>
    <w:rsid w:val="004774F2"/>
    <w:rsid w:val="004912A7"/>
    <w:rsid w:val="004973F0"/>
    <w:rsid w:val="004B744C"/>
    <w:rsid w:val="004D0B6A"/>
    <w:rsid w:val="004E44BA"/>
    <w:rsid w:val="004E70B8"/>
    <w:rsid w:val="00500002"/>
    <w:rsid w:val="00500FFC"/>
    <w:rsid w:val="005058F9"/>
    <w:rsid w:val="00507025"/>
    <w:rsid w:val="00520D83"/>
    <w:rsid w:val="005265AD"/>
    <w:rsid w:val="005413C2"/>
    <w:rsid w:val="005514D3"/>
    <w:rsid w:val="0055492A"/>
    <w:rsid w:val="0055686F"/>
    <w:rsid w:val="0056674D"/>
    <w:rsid w:val="00571D5F"/>
    <w:rsid w:val="00587C94"/>
    <w:rsid w:val="005A5DBD"/>
    <w:rsid w:val="005B50FD"/>
    <w:rsid w:val="00604F9D"/>
    <w:rsid w:val="00633D04"/>
    <w:rsid w:val="00634CF9"/>
    <w:rsid w:val="00637761"/>
    <w:rsid w:val="00640BCC"/>
    <w:rsid w:val="00641E5B"/>
    <w:rsid w:val="0064490B"/>
    <w:rsid w:val="00657268"/>
    <w:rsid w:val="006607D0"/>
    <w:rsid w:val="006733DC"/>
    <w:rsid w:val="006756F5"/>
    <w:rsid w:val="006A0BE8"/>
    <w:rsid w:val="006A501E"/>
    <w:rsid w:val="006B7ACF"/>
    <w:rsid w:val="006C43F5"/>
    <w:rsid w:val="006E7B39"/>
    <w:rsid w:val="006F0B22"/>
    <w:rsid w:val="0070154D"/>
    <w:rsid w:val="00704018"/>
    <w:rsid w:val="00711B78"/>
    <w:rsid w:val="007366EB"/>
    <w:rsid w:val="00764414"/>
    <w:rsid w:val="00781507"/>
    <w:rsid w:val="00784BE9"/>
    <w:rsid w:val="007B135E"/>
    <w:rsid w:val="007C1F53"/>
    <w:rsid w:val="007E5F37"/>
    <w:rsid w:val="007F3014"/>
    <w:rsid w:val="008319EE"/>
    <w:rsid w:val="00836B6E"/>
    <w:rsid w:val="00861B6D"/>
    <w:rsid w:val="00881A70"/>
    <w:rsid w:val="00882194"/>
    <w:rsid w:val="008B6315"/>
    <w:rsid w:val="008C5BD9"/>
    <w:rsid w:val="008D55E4"/>
    <w:rsid w:val="009216ED"/>
    <w:rsid w:val="00951E4F"/>
    <w:rsid w:val="009669CF"/>
    <w:rsid w:val="009A5AD3"/>
    <w:rsid w:val="009B77A0"/>
    <w:rsid w:val="009C1411"/>
    <w:rsid w:val="00A161E8"/>
    <w:rsid w:val="00A16A96"/>
    <w:rsid w:val="00A2185B"/>
    <w:rsid w:val="00A30E20"/>
    <w:rsid w:val="00A31D84"/>
    <w:rsid w:val="00A35032"/>
    <w:rsid w:val="00A364C8"/>
    <w:rsid w:val="00A40D79"/>
    <w:rsid w:val="00A76676"/>
    <w:rsid w:val="00AB46A6"/>
    <w:rsid w:val="00AD181D"/>
    <w:rsid w:val="00AE00CD"/>
    <w:rsid w:val="00B21FF8"/>
    <w:rsid w:val="00B25E38"/>
    <w:rsid w:val="00B475EE"/>
    <w:rsid w:val="00B55D24"/>
    <w:rsid w:val="00B72AC9"/>
    <w:rsid w:val="00B73B58"/>
    <w:rsid w:val="00B9107A"/>
    <w:rsid w:val="00BA4B03"/>
    <w:rsid w:val="00BA73A8"/>
    <w:rsid w:val="00BB13F3"/>
    <w:rsid w:val="00BB381B"/>
    <w:rsid w:val="00C42407"/>
    <w:rsid w:val="00C45994"/>
    <w:rsid w:val="00C518B0"/>
    <w:rsid w:val="00C57301"/>
    <w:rsid w:val="00C65F74"/>
    <w:rsid w:val="00C870BD"/>
    <w:rsid w:val="00CB190B"/>
    <w:rsid w:val="00CB4477"/>
    <w:rsid w:val="00CC219E"/>
    <w:rsid w:val="00CC6C84"/>
    <w:rsid w:val="00CD01FB"/>
    <w:rsid w:val="00CD1328"/>
    <w:rsid w:val="00D00E47"/>
    <w:rsid w:val="00D16C7B"/>
    <w:rsid w:val="00D322BC"/>
    <w:rsid w:val="00D71D32"/>
    <w:rsid w:val="00D917DC"/>
    <w:rsid w:val="00D92C7B"/>
    <w:rsid w:val="00DC7D13"/>
    <w:rsid w:val="00DD7873"/>
    <w:rsid w:val="00DD79AB"/>
    <w:rsid w:val="00DE60C3"/>
    <w:rsid w:val="00DF0EAC"/>
    <w:rsid w:val="00E0202C"/>
    <w:rsid w:val="00E51BF0"/>
    <w:rsid w:val="00E84FE6"/>
    <w:rsid w:val="00E934A9"/>
    <w:rsid w:val="00EC09ED"/>
    <w:rsid w:val="00EC33E3"/>
    <w:rsid w:val="00EE0AF3"/>
    <w:rsid w:val="00F22D2E"/>
    <w:rsid w:val="00F43419"/>
    <w:rsid w:val="00F8121E"/>
    <w:rsid w:val="00FB211F"/>
    <w:rsid w:val="00FB2A3F"/>
    <w:rsid w:val="00FC3D97"/>
    <w:rsid w:val="00FD495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578"/>
  </w:style>
  <w:style w:type="paragraph" w:styleId="Heading1">
    <w:name w:val="heading 1"/>
    <w:basedOn w:val="Normal"/>
    <w:next w:val="Normal"/>
    <w:link w:val="Heading1Char"/>
    <w:uiPriority w:val="9"/>
    <w:qFormat/>
    <w:rsid w:val="00434B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34B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E47"/>
    <w:pPr>
      <w:ind w:left="720"/>
      <w:contextualSpacing/>
    </w:pPr>
  </w:style>
  <w:style w:type="paragraph" w:styleId="NoSpacing">
    <w:name w:val="No Spacing"/>
    <w:uiPriority w:val="1"/>
    <w:qFormat/>
    <w:rsid w:val="00434B6C"/>
    <w:pPr>
      <w:spacing w:after="0" w:line="240" w:lineRule="auto"/>
    </w:pPr>
  </w:style>
  <w:style w:type="character" w:customStyle="1" w:styleId="Heading1Char">
    <w:name w:val="Heading 1 Char"/>
    <w:basedOn w:val="DefaultParagraphFont"/>
    <w:link w:val="Heading1"/>
    <w:uiPriority w:val="9"/>
    <w:rsid w:val="00434B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34B6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640BCC"/>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40BCC"/>
  </w:style>
  <w:style w:type="paragraph" w:styleId="Footer">
    <w:name w:val="footer"/>
    <w:basedOn w:val="Normal"/>
    <w:link w:val="FooterChar"/>
    <w:uiPriority w:val="99"/>
    <w:semiHidden/>
    <w:unhideWhenUsed/>
    <w:rsid w:val="00640BCC"/>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640B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6C478-A5F3-4F6C-A948-CCFCAEF61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3198</Words>
  <Characters>18232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DEMİR ADANIR</cp:lastModifiedBy>
  <cp:revision>3</cp:revision>
  <dcterms:created xsi:type="dcterms:W3CDTF">2016-01-05T08:18:00Z</dcterms:created>
  <dcterms:modified xsi:type="dcterms:W3CDTF">2016-01-16T12:32:00Z</dcterms:modified>
</cp:coreProperties>
</file>